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AF5B6" w14:textId="77777777" w:rsidR="00B10F59" w:rsidRDefault="00B10F59" w:rsidP="00B10F59">
      <w:pPr>
        <w:pBdr>
          <w:bottom w:val="single" w:sz="4" w:space="1" w:color="auto"/>
        </w:pBdr>
        <w:spacing w:after="0" w:line="240" w:lineRule="auto"/>
        <w:jc w:val="center"/>
        <w:rPr>
          <w:rFonts w:ascii="Palatino Linotype" w:eastAsiaTheme="minorHAnsi" w:hAnsi="Palatino Linotype" w:cs="Times New Roman"/>
          <w:b/>
          <w:bCs/>
          <w:sz w:val="24"/>
          <w:szCs w:val="24"/>
          <w:lang w:eastAsia="en-US"/>
        </w:rPr>
      </w:pPr>
      <w:r>
        <w:rPr>
          <w:rFonts w:ascii="Palatino Linotype" w:eastAsiaTheme="minorHAnsi" w:hAnsi="Palatino Linotype" w:cs="Times New Roman"/>
          <w:b/>
          <w:bCs/>
          <w:noProof/>
          <w:sz w:val="24"/>
          <w:szCs w:val="24"/>
          <w:lang w:eastAsia="en-US"/>
        </w:rPr>
        <w:drawing>
          <wp:inline distT="0" distB="0" distL="0" distR="0" wp14:anchorId="4FE02467" wp14:editId="59274E89">
            <wp:extent cx="3039763" cy="118732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85738" cy="1205285"/>
                    </a:xfrm>
                    <a:prstGeom prst="rect">
                      <a:avLst/>
                    </a:prstGeom>
                  </pic:spPr>
                </pic:pic>
              </a:graphicData>
            </a:graphic>
          </wp:inline>
        </w:drawing>
      </w:r>
    </w:p>
    <w:p w14:paraId="1DD308B7" w14:textId="31F25D88" w:rsidR="00ED46DC" w:rsidRPr="00564CA7" w:rsidRDefault="00ED46DC" w:rsidP="00B10F59">
      <w:pPr>
        <w:pBdr>
          <w:bottom w:val="single" w:sz="4" w:space="1" w:color="auto"/>
        </w:pBdr>
        <w:spacing w:after="0" w:line="240" w:lineRule="auto"/>
        <w:jc w:val="center"/>
        <w:rPr>
          <w:rFonts w:ascii="Palatino Linotype" w:eastAsiaTheme="minorHAnsi" w:hAnsi="Palatino Linotype" w:cs="Times New Roman"/>
          <w:b/>
          <w:bCs/>
          <w:sz w:val="24"/>
          <w:szCs w:val="24"/>
          <w:lang w:eastAsia="en-US"/>
        </w:rPr>
      </w:pPr>
      <w:r w:rsidRPr="00564CA7">
        <w:rPr>
          <w:rFonts w:ascii="Palatino Linotype" w:eastAsiaTheme="minorHAnsi" w:hAnsi="Palatino Linotype" w:cs="Times New Roman"/>
          <w:b/>
          <w:bCs/>
          <w:sz w:val="24"/>
          <w:szCs w:val="24"/>
          <w:lang w:eastAsia="en-US"/>
        </w:rPr>
        <w:t>W</w:t>
      </w:r>
      <w:r w:rsidR="002F0219" w:rsidRPr="00564CA7">
        <w:rPr>
          <w:rFonts w:ascii="Palatino Linotype" w:eastAsiaTheme="minorHAnsi" w:hAnsi="Palatino Linotype" w:cs="Times New Roman"/>
          <w:b/>
          <w:bCs/>
          <w:sz w:val="24"/>
          <w:szCs w:val="24"/>
          <w:lang w:eastAsia="en-US"/>
        </w:rPr>
        <w:t>riting 101</w:t>
      </w:r>
      <w:r w:rsidR="00503282">
        <w:rPr>
          <w:rFonts w:ascii="Palatino Linotype" w:eastAsiaTheme="minorHAnsi" w:hAnsi="Palatino Linotype" w:cs="Times New Roman"/>
          <w:b/>
          <w:bCs/>
          <w:sz w:val="24"/>
          <w:szCs w:val="24"/>
          <w:lang w:eastAsia="en-US"/>
        </w:rPr>
        <w:t>:</w:t>
      </w:r>
      <w:r w:rsidR="002F0219" w:rsidRPr="00564CA7">
        <w:rPr>
          <w:rFonts w:ascii="Palatino Linotype" w:eastAsiaTheme="minorHAnsi" w:hAnsi="Palatino Linotype" w:cs="Times New Roman"/>
          <w:b/>
          <w:bCs/>
          <w:sz w:val="24"/>
          <w:szCs w:val="24"/>
          <w:lang w:eastAsia="en-US"/>
        </w:rPr>
        <w:t xml:space="preserve"> Closing the Gender Gap in S</w:t>
      </w:r>
      <w:r w:rsidR="00863539">
        <w:rPr>
          <w:rFonts w:ascii="Palatino Linotype" w:eastAsiaTheme="minorHAnsi" w:hAnsi="Palatino Linotype" w:cs="Times New Roman"/>
          <w:b/>
          <w:bCs/>
          <w:sz w:val="24"/>
          <w:szCs w:val="24"/>
          <w:lang w:eastAsia="en-US"/>
        </w:rPr>
        <w:t>TEM</w:t>
      </w:r>
    </w:p>
    <w:p w14:paraId="79DB8A5D" w14:textId="77777777" w:rsidR="00D81C2D" w:rsidRPr="00564CA7" w:rsidRDefault="00D81C2D" w:rsidP="00ED46DC">
      <w:pPr>
        <w:spacing w:after="0" w:line="240" w:lineRule="auto"/>
        <w:rPr>
          <w:rFonts w:ascii="Palatino Linotype" w:eastAsiaTheme="minorHAnsi" w:hAnsi="Palatino Linotype" w:cs="Times New Roman"/>
          <w:b/>
          <w:bCs/>
          <w:sz w:val="24"/>
          <w:szCs w:val="24"/>
          <w:lang w:eastAsia="en-US"/>
        </w:rPr>
      </w:pPr>
    </w:p>
    <w:p w14:paraId="1C9C17D1" w14:textId="7657F8F5" w:rsidR="00ED46DC" w:rsidRDefault="00563F3A" w:rsidP="00ED46DC">
      <w:pPr>
        <w:spacing w:after="0" w:line="240" w:lineRule="auto"/>
        <w:rPr>
          <w:rFonts w:ascii="Palatino Linotype" w:eastAsiaTheme="minorHAnsi" w:hAnsi="Palatino Linotype" w:cs="Times New Roman"/>
          <w:sz w:val="24"/>
          <w:szCs w:val="24"/>
          <w:lang w:eastAsia="en-US"/>
        </w:rPr>
      </w:pPr>
      <w:r w:rsidRPr="00564CA7">
        <w:rPr>
          <w:rFonts w:ascii="Palatino Linotype" w:eastAsiaTheme="minorHAnsi" w:hAnsi="Palatino Linotype" w:cs="Times New Roman"/>
          <w:sz w:val="24"/>
          <w:szCs w:val="24"/>
          <w:lang w:eastAsia="en-US"/>
        </w:rPr>
        <w:t>Spring 2023</w:t>
      </w:r>
    </w:p>
    <w:p w14:paraId="27F6D3DB" w14:textId="0E9DD28B" w:rsidR="00D81C2D" w:rsidRPr="00564CA7" w:rsidRDefault="00D81C2D" w:rsidP="00ED46DC">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 xml:space="preserve">Section: </w:t>
      </w:r>
      <w:r w:rsidR="008D2E84">
        <w:rPr>
          <w:rFonts w:ascii="Palatino Linotype" w:eastAsiaTheme="minorHAnsi" w:hAnsi="Palatino Linotype" w:cs="Times New Roman"/>
          <w:sz w:val="24"/>
          <w:szCs w:val="24"/>
          <w:lang w:eastAsia="en-US"/>
        </w:rPr>
        <w:t>31</w:t>
      </w:r>
    </w:p>
    <w:p w14:paraId="2B4A70BD" w14:textId="57A35773" w:rsidR="00ED46DC" w:rsidRPr="00564CA7" w:rsidRDefault="00A72EC5" w:rsidP="00ED46DC">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Tuesday</w:t>
      </w:r>
      <w:r w:rsidR="00ED46DC" w:rsidRPr="00564CA7">
        <w:rPr>
          <w:rFonts w:ascii="Palatino Linotype" w:eastAsiaTheme="minorHAnsi" w:hAnsi="Palatino Linotype" w:cs="Times New Roman"/>
          <w:sz w:val="24"/>
          <w:szCs w:val="24"/>
          <w:lang w:eastAsia="en-US"/>
        </w:rPr>
        <w:t xml:space="preserve">s and </w:t>
      </w:r>
      <w:r>
        <w:rPr>
          <w:rFonts w:ascii="Palatino Linotype" w:eastAsiaTheme="minorHAnsi" w:hAnsi="Palatino Linotype" w:cs="Times New Roman"/>
          <w:sz w:val="24"/>
          <w:szCs w:val="24"/>
          <w:lang w:eastAsia="en-US"/>
        </w:rPr>
        <w:t>Thursday</w:t>
      </w:r>
      <w:r w:rsidR="00ED46DC" w:rsidRPr="00564CA7">
        <w:rPr>
          <w:rFonts w:ascii="Palatino Linotype" w:eastAsiaTheme="minorHAnsi" w:hAnsi="Palatino Linotype" w:cs="Times New Roman"/>
          <w:sz w:val="24"/>
          <w:szCs w:val="24"/>
          <w:lang w:eastAsia="en-US"/>
        </w:rPr>
        <w:t xml:space="preserve">s, </w:t>
      </w:r>
      <w:r w:rsidR="00563F3A" w:rsidRPr="00564CA7">
        <w:rPr>
          <w:rFonts w:ascii="Palatino Linotype" w:eastAsiaTheme="minorHAnsi" w:hAnsi="Palatino Linotype" w:cs="Times New Roman"/>
          <w:sz w:val="24"/>
          <w:szCs w:val="24"/>
          <w:lang w:eastAsia="en-US"/>
        </w:rPr>
        <w:t>8:30-9:45 AM</w:t>
      </w:r>
    </w:p>
    <w:p w14:paraId="143574EA" w14:textId="65025807" w:rsidR="00ED46DC" w:rsidRPr="00564CA7" w:rsidRDefault="00ED46DC" w:rsidP="00ED46DC">
      <w:pPr>
        <w:spacing w:after="0" w:line="240" w:lineRule="auto"/>
        <w:rPr>
          <w:rFonts w:ascii="Palatino Linotype" w:eastAsiaTheme="minorHAnsi" w:hAnsi="Palatino Linotype" w:cs="Times New Roman"/>
          <w:sz w:val="24"/>
          <w:szCs w:val="24"/>
          <w:lang w:eastAsia="en-US"/>
        </w:rPr>
      </w:pPr>
      <w:r w:rsidRPr="00564CA7">
        <w:rPr>
          <w:rFonts w:ascii="Palatino Linotype" w:eastAsiaTheme="minorHAnsi" w:hAnsi="Palatino Linotype" w:cs="Times New Roman"/>
          <w:sz w:val="24"/>
          <w:szCs w:val="24"/>
          <w:lang w:eastAsia="en-US"/>
        </w:rPr>
        <w:t xml:space="preserve">Location: </w:t>
      </w:r>
      <w:hyperlink r:id="rId8" w:history="1">
        <w:r w:rsidR="00CD7E31" w:rsidRPr="00233A98">
          <w:rPr>
            <w:rStyle w:val="Hyperlink"/>
            <w:rFonts w:ascii="Palatino Linotype" w:eastAsiaTheme="minorHAnsi" w:hAnsi="Palatino Linotype" w:cs="Times New Roman"/>
            <w:sz w:val="24"/>
            <w:szCs w:val="24"/>
            <w:lang w:eastAsia="en-US"/>
          </w:rPr>
          <w:t>Bivins 114</w:t>
        </w:r>
      </w:hyperlink>
    </w:p>
    <w:p w14:paraId="61D2E1D0" w14:textId="77777777" w:rsidR="00ED46DC" w:rsidRPr="00564CA7" w:rsidRDefault="00ED46DC" w:rsidP="00ED46DC">
      <w:pPr>
        <w:spacing w:after="0" w:line="240" w:lineRule="auto"/>
        <w:rPr>
          <w:rFonts w:ascii="Palatino Linotype" w:eastAsiaTheme="minorHAnsi" w:hAnsi="Palatino Linotype" w:cs="Times New Roman"/>
          <w:sz w:val="24"/>
          <w:szCs w:val="24"/>
          <w:lang w:eastAsia="en-US"/>
        </w:rPr>
      </w:pPr>
      <w:r w:rsidRPr="00564CA7">
        <w:rPr>
          <w:rFonts w:ascii="Palatino Linotype" w:eastAsiaTheme="minorHAnsi" w:hAnsi="Palatino Linotype" w:cs="Times New Roman"/>
          <w:sz w:val="24"/>
          <w:szCs w:val="24"/>
          <w:lang w:eastAsia="en-US"/>
        </w:rPr>
        <w:t xml:space="preserve">Instructor: </w:t>
      </w:r>
      <w:hyperlink r:id="rId9" w:history="1">
        <w:r w:rsidRPr="00564CA7">
          <w:rPr>
            <w:rFonts w:ascii="Palatino Linotype" w:eastAsiaTheme="minorHAnsi" w:hAnsi="Palatino Linotype" w:cs="Times New Roman"/>
            <w:color w:val="0563C1" w:themeColor="hyperlink"/>
            <w:sz w:val="24"/>
            <w:szCs w:val="24"/>
            <w:u w:val="single"/>
            <w:lang w:eastAsia="en-US"/>
          </w:rPr>
          <w:t>Caleb Hazelwood</w:t>
        </w:r>
      </w:hyperlink>
      <w:r w:rsidRPr="00564CA7">
        <w:rPr>
          <w:rFonts w:ascii="Palatino Linotype" w:eastAsiaTheme="minorHAnsi" w:hAnsi="Palatino Linotype" w:cs="Times New Roman"/>
          <w:sz w:val="24"/>
          <w:szCs w:val="24"/>
          <w:lang w:eastAsia="en-US"/>
        </w:rPr>
        <w:t xml:space="preserve"> (he/him/his)</w:t>
      </w:r>
    </w:p>
    <w:p w14:paraId="722DDA3A" w14:textId="50A5794D" w:rsidR="00ED46DC" w:rsidRPr="00564CA7" w:rsidRDefault="00ED46DC" w:rsidP="00ED46DC">
      <w:pPr>
        <w:spacing w:after="0" w:line="240" w:lineRule="auto"/>
        <w:rPr>
          <w:rFonts w:ascii="Palatino Linotype" w:eastAsiaTheme="minorHAnsi" w:hAnsi="Palatino Linotype" w:cs="Times New Roman"/>
          <w:sz w:val="24"/>
          <w:szCs w:val="24"/>
          <w:lang w:eastAsia="en-US"/>
        </w:rPr>
      </w:pPr>
      <w:r w:rsidRPr="00564CA7">
        <w:rPr>
          <w:rFonts w:ascii="Palatino Linotype" w:eastAsiaTheme="minorHAnsi" w:hAnsi="Palatino Linotype" w:cs="Times New Roman"/>
          <w:sz w:val="24"/>
          <w:szCs w:val="24"/>
          <w:lang w:eastAsia="en-US"/>
        </w:rPr>
        <w:t xml:space="preserve">Email: </w:t>
      </w:r>
      <w:r w:rsidR="00C769AB" w:rsidRPr="004F5A53">
        <w:rPr>
          <w:rFonts w:ascii="Palatino Linotype" w:eastAsiaTheme="minorHAnsi" w:hAnsi="Palatino Linotype" w:cs="Times New Roman"/>
          <w:sz w:val="24"/>
          <w:szCs w:val="24"/>
          <w:lang w:eastAsia="en-US"/>
        </w:rPr>
        <w:t>caleb.hazelwood@duke.edu</w:t>
      </w:r>
    </w:p>
    <w:p w14:paraId="3F6868C1" w14:textId="60CECA1B" w:rsidR="00D30B7D" w:rsidRPr="00564CA7" w:rsidRDefault="00C769AB" w:rsidP="00ED46DC">
      <w:pPr>
        <w:spacing w:after="0" w:line="240" w:lineRule="auto"/>
        <w:rPr>
          <w:rFonts w:ascii="Palatino Linotype" w:eastAsiaTheme="minorHAnsi" w:hAnsi="Palatino Linotype" w:cs="Times New Roman"/>
          <w:sz w:val="24"/>
          <w:szCs w:val="24"/>
          <w:lang w:eastAsia="en-US"/>
        </w:rPr>
      </w:pPr>
      <w:r w:rsidRPr="00564CA7">
        <w:rPr>
          <w:rFonts w:ascii="Palatino Linotype" w:eastAsiaTheme="minorHAnsi" w:hAnsi="Palatino Linotype" w:cs="Times New Roman"/>
          <w:sz w:val="24"/>
          <w:szCs w:val="24"/>
          <w:lang w:eastAsia="en-US"/>
        </w:rPr>
        <w:t xml:space="preserve">Office: </w:t>
      </w:r>
      <w:hyperlink r:id="rId10" w:history="1">
        <w:r w:rsidR="004D49B4" w:rsidRPr="00233A98">
          <w:rPr>
            <w:rStyle w:val="Hyperlink"/>
            <w:rFonts w:ascii="Palatino Linotype" w:eastAsiaTheme="minorHAnsi" w:hAnsi="Palatino Linotype" w:cs="Times New Roman"/>
            <w:sz w:val="24"/>
            <w:szCs w:val="24"/>
            <w:lang w:eastAsia="en-US"/>
          </w:rPr>
          <w:t xml:space="preserve">West Duke </w:t>
        </w:r>
        <w:r w:rsidR="00EA0D2A" w:rsidRPr="00233A98">
          <w:rPr>
            <w:rStyle w:val="Hyperlink"/>
            <w:rFonts w:ascii="Palatino Linotype" w:eastAsiaTheme="minorHAnsi" w:hAnsi="Palatino Linotype" w:cs="Times New Roman"/>
            <w:sz w:val="24"/>
            <w:szCs w:val="24"/>
            <w:lang w:eastAsia="en-US"/>
          </w:rPr>
          <w:t>Building, 201-H</w:t>
        </w:r>
      </w:hyperlink>
    </w:p>
    <w:p w14:paraId="6419D1F6" w14:textId="7C962962" w:rsidR="00ED46DC" w:rsidRPr="00564CA7" w:rsidRDefault="00ED46DC" w:rsidP="00ED46DC">
      <w:pPr>
        <w:spacing w:after="0" w:line="240" w:lineRule="auto"/>
        <w:rPr>
          <w:rFonts w:ascii="Palatino Linotype" w:eastAsiaTheme="minorHAnsi" w:hAnsi="Palatino Linotype" w:cs="Times New Roman"/>
          <w:sz w:val="24"/>
          <w:szCs w:val="24"/>
          <w:lang w:eastAsia="en-US"/>
        </w:rPr>
      </w:pPr>
      <w:r w:rsidRPr="00564CA7">
        <w:rPr>
          <w:rFonts w:ascii="Palatino Linotype" w:eastAsiaTheme="minorHAnsi" w:hAnsi="Palatino Linotype" w:cs="Times New Roman"/>
          <w:sz w:val="24"/>
          <w:szCs w:val="24"/>
          <w:lang w:eastAsia="en-US"/>
        </w:rPr>
        <w:t>Office Hours: by appointment (I am very happy to meet with you, either in person or on Zoom, and making an appointment helps us work around your schedule.)</w:t>
      </w:r>
    </w:p>
    <w:p w14:paraId="4D98C3FA" w14:textId="77777777" w:rsidR="00ED46DC" w:rsidRPr="00564CA7" w:rsidRDefault="00ED46DC" w:rsidP="00ED46DC">
      <w:pPr>
        <w:spacing w:after="0" w:line="240" w:lineRule="auto"/>
        <w:rPr>
          <w:rFonts w:ascii="Palatino Linotype" w:eastAsiaTheme="minorHAnsi" w:hAnsi="Palatino Linotype" w:cs="Times New Roman"/>
          <w:sz w:val="24"/>
          <w:szCs w:val="24"/>
          <w:lang w:eastAsia="en-US"/>
        </w:rPr>
      </w:pPr>
    </w:p>
    <w:p w14:paraId="6F78BCC1" w14:textId="4660103E" w:rsidR="00580AC1" w:rsidRPr="00564CA7" w:rsidRDefault="00580AC1" w:rsidP="00570A31">
      <w:pPr>
        <w:pBdr>
          <w:bottom w:val="single" w:sz="4" w:space="1" w:color="auto"/>
        </w:pBdr>
        <w:spacing w:after="0" w:line="240" w:lineRule="auto"/>
        <w:rPr>
          <w:rFonts w:ascii="Palatino Linotype" w:eastAsiaTheme="minorHAnsi" w:hAnsi="Palatino Linotype" w:cs="Times New Roman"/>
          <w:b/>
          <w:bCs/>
          <w:sz w:val="24"/>
          <w:szCs w:val="24"/>
          <w:lang w:eastAsia="en-US"/>
        </w:rPr>
      </w:pPr>
      <w:r w:rsidRPr="00564CA7">
        <w:rPr>
          <w:rFonts w:ascii="Palatino Linotype" w:eastAsiaTheme="minorHAnsi" w:hAnsi="Palatino Linotype" w:cs="Times New Roman"/>
          <w:b/>
          <w:bCs/>
          <w:sz w:val="24"/>
          <w:szCs w:val="24"/>
          <w:lang w:eastAsia="en-US"/>
        </w:rPr>
        <w:t>Course Description</w:t>
      </w:r>
    </w:p>
    <w:p w14:paraId="1BBD322A" w14:textId="2BF5EABD" w:rsidR="00580AC1" w:rsidRPr="00564CA7" w:rsidRDefault="00580AC1" w:rsidP="00570A31">
      <w:pPr>
        <w:spacing w:after="0" w:line="240" w:lineRule="auto"/>
        <w:rPr>
          <w:rFonts w:ascii="Palatino Linotype" w:eastAsiaTheme="minorHAnsi" w:hAnsi="Palatino Linotype" w:cs="Times New Roman"/>
          <w:b/>
          <w:bCs/>
          <w:sz w:val="24"/>
          <w:szCs w:val="24"/>
          <w:lang w:eastAsia="en-US"/>
        </w:rPr>
      </w:pPr>
    </w:p>
    <w:p w14:paraId="143B2CB4" w14:textId="7D415EEC" w:rsidR="00AF7BB5" w:rsidRPr="00564CA7" w:rsidRDefault="00E56C70" w:rsidP="00570A31">
      <w:pPr>
        <w:spacing w:after="0" w:line="240" w:lineRule="auto"/>
        <w:rPr>
          <w:rFonts w:ascii="Palatino Linotype" w:eastAsiaTheme="minorHAnsi" w:hAnsi="Palatino Linotype" w:cs="Times New Roman"/>
          <w:b/>
          <w:bCs/>
          <w:sz w:val="24"/>
          <w:szCs w:val="24"/>
          <w:lang w:eastAsia="en-US"/>
        </w:rPr>
      </w:pPr>
      <w:r w:rsidRPr="00564CA7">
        <w:rPr>
          <w:rFonts w:ascii="Palatino Linotype" w:hAnsi="Palatino Linotype"/>
          <w:sz w:val="24"/>
          <w:szCs w:val="24"/>
        </w:rPr>
        <w:t>According to a 2018 report from the National Science Foundation, women make up a mere 28% of the American workforce in science and engineering, despite representing over half of the college-educated workforce in general. These disparities are the result of systemic inadequacies in science education—inadequacies that perpetuate gender stereotypes, reinforce male-dominated cultures, and lead to fewer role models for aspiring female and nonbinary scientists.</w:t>
      </w:r>
      <w:r w:rsidR="00B752F3" w:rsidRPr="00564CA7">
        <w:rPr>
          <w:rFonts w:ascii="Palatino Linotype" w:hAnsi="Palatino Linotype"/>
          <w:sz w:val="24"/>
          <w:szCs w:val="24"/>
        </w:rPr>
        <w:t xml:space="preserve"> In this course, we will actively do our part to bridge these gaps</w:t>
      </w:r>
      <w:r w:rsidR="007E0B69">
        <w:rPr>
          <w:rFonts w:ascii="Palatino Linotype" w:hAnsi="Palatino Linotype"/>
          <w:sz w:val="24"/>
          <w:szCs w:val="24"/>
        </w:rPr>
        <w:t xml:space="preserve">. </w:t>
      </w:r>
      <w:r w:rsidR="00B752F3" w:rsidRPr="00564CA7">
        <w:rPr>
          <w:rFonts w:ascii="Palatino Linotype" w:hAnsi="Palatino Linotype"/>
          <w:sz w:val="24"/>
          <w:szCs w:val="24"/>
        </w:rPr>
        <w:t>We will read works by and about female scientists across disciplines—both the unsung heroes in the history of science as well as female pioneers of the STEM workforce today. We will also read and discuss feminist perspectives on science, such as the gendered bias of biological models and evolutionary concepts. Finally, we will read and discuss recent scientific literature on systemic inequities in STEM, as well as possible social and economic causes for these inequities.</w:t>
      </w:r>
    </w:p>
    <w:p w14:paraId="4486A1FF" w14:textId="77777777" w:rsidR="00AF7BB5" w:rsidRPr="00564CA7" w:rsidRDefault="00AF7BB5" w:rsidP="00570A31">
      <w:pPr>
        <w:spacing w:after="0" w:line="240" w:lineRule="auto"/>
        <w:rPr>
          <w:rFonts w:ascii="Palatino Linotype" w:eastAsiaTheme="minorHAnsi" w:hAnsi="Palatino Linotype" w:cs="Times New Roman"/>
          <w:b/>
          <w:bCs/>
          <w:sz w:val="24"/>
          <w:szCs w:val="24"/>
          <w:lang w:eastAsia="en-US"/>
        </w:rPr>
      </w:pPr>
    </w:p>
    <w:p w14:paraId="366BE147" w14:textId="26A8418F" w:rsidR="00DB3BF5" w:rsidRPr="00564CA7" w:rsidRDefault="00DB3BF5" w:rsidP="00DB3BF5">
      <w:pPr>
        <w:pBdr>
          <w:bottom w:val="single" w:sz="4" w:space="1" w:color="auto"/>
        </w:pBdr>
        <w:spacing w:after="0" w:line="240" w:lineRule="auto"/>
        <w:rPr>
          <w:rFonts w:ascii="Palatino Linotype" w:eastAsiaTheme="minorHAnsi" w:hAnsi="Palatino Linotype" w:cs="Times New Roman"/>
          <w:b/>
          <w:bCs/>
          <w:sz w:val="24"/>
          <w:szCs w:val="24"/>
          <w:lang w:eastAsia="en-US"/>
        </w:rPr>
      </w:pPr>
      <w:r w:rsidRPr="00564CA7">
        <w:rPr>
          <w:rFonts w:ascii="Palatino Linotype" w:eastAsiaTheme="minorHAnsi" w:hAnsi="Palatino Linotype" w:cs="Times New Roman"/>
          <w:b/>
          <w:bCs/>
          <w:sz w:val="24"/>
          <w:szCs w:val="24"/>
          <w:lang w:eastAsia="en-US"/>
        </w:rPr>
        <w:t>Course Goals and Practice</w:t>
      </w:r>
      <w:r w:rsidR="007311F0">
        <w:rPr>
          <w:rFonts w:ascii="Palatino Linotype" w:eastAsiaTheme="minorHAnsi" w:hAnsi="Palatino Linotype" w:cs="Times New Roman"/>
          <w:b/>
          <w:bCs/>
          <w:sz w:val="24"/>
          <w:szCs w:val="24"/>
          <w:lang w:eastAsia="en-US"/>
        </w:rPr>
        <w:t>s</w:t>
      </w:r>
    </w:p>
    <w:p w14:paraId="2E5CA6E7" w14:textId="75C0926D" w:rsidR="00DB3BF5" w:rsidRPr="00564CA7" w:rsidRDefault="00DB3BF5" w:rsidP="00DB3BF5">
      <w:pPr>
        <w:spacing w:after="0" w:line="240" w:lineRule="auto"/>
        <w:rPr>
          <w:rFonts w:ascii="Palatino Linotype" w:eastAsiaTheme="minorHAnsi" w:hAnsi="Palatino Linotype" w:cs="Times New Roman"/>
          <w:b/>
          <w:bCs/>
          <w:sz w:val="24"/>
          <w:szCs w:val="24"/>
          <w:lang w:eastAsia="en-US"/>
        </w:rPr>
      </w:pPr>
    </w:p>
    <w:p w14:paraId="473C6AC9" w14:textId="77777777" w:rsidR="007D7C51" w:rsidRPr="007D7C51" w:rsidRDefault="007D7C51" w:rsidP="007D7C51">
      <w:pPr>
        <w:spacing w:after="0" w:line="240" w:lineRule="auto"/>
        <w:rPr>
          <w:rFonts w:ascii="Palatino Linotype" w:eastAsiaTheme="minorHAnsi" w:hAnsi="Palatino Linotype" w:cs="Times New Roman"/>
          <w:sz w:val="24"/>
          <w:szCs w:val="24"/>
          <w:lang w:eastAsia="en-US"/>
        </w:rPr>
      </w:pPr>
      <w:r w:rsidRPr="007D7C51">
        <w:rPr>
          <w:rFonts w:ascii="Palatino Linotype" w:eastAsiaTheme="minorHAnsi" w:hAnsi="Palatino Linotype" w:cs="Times New Roman"/>
          <w:sz w:val="24"/>
          <w:szCs w:val="24"/>
          <w:lang w:eastAsia="en-US"/>
        </w:rPr>
        <w:t xml:space="preserve">Writing 101 introduces Duke first-year students to key goals and practices of academic writing. Students choose from among Writing 101 courses that are designed and taught by scholars trained in disciplines across the natural sciences, social sciences, and humanities. Thus, individual sections of Writing 101 often focus on different topics and </w:t>
      </w:r>
      <w:r w:rsidRPr="007D7C51">
        <w:rPr>
          <w:rFonts w:ascii="Palatino Linotype" w:eastAsiaTheme="minorHAnsi" w:hAnsi="Palatino Linotype" w:cs="Times New Roman"/>
          <w:sz w:val="24"/>
          <w:szCs w:val="24"/>
          <w:lang w:eastAsia="en-US"/>
        </w:rPr>
        <w:lastRenderedPageBreak/>
        <w:t>readings, but all sections share an emphasis on writing as a social process and a commitment to helping students generate effective academic arguments.</w:t>
      </w:r>
    </w:p>
    <w:p w14:paraId="73D9857F" w14:textId="77777777" w:rsidR="007D7C51" w:rsidRPr="007D7C51" w:rsidRDefault="007D7C51" w:rsidP="007D7C51">
      <w:pPr>
        <w:spacing w:after="0" w:line="240" w:lineRule="auto"/>
        <w:rPr>
          <w:rFonts w:ascii="Palatino Linotype" w:eastAsiaTheme="minorHAnsi" w:hAnsi="Palatino Linotype" w:cs="Times New Roman"/>
          <w:sz w:val="24"/>
          <w:szCs w:val="24"/>
          <w:lang w:eastAsia="en-US"/>
        </w:rPr>
      </w:pPr>
    </w:p>
    <w:p w14:paraId="7C7D2C14" w14:textId="090F3A5B" w:rsidR="007D7C51" w:rsidRDefault="007D7C51" w:rsidP="007D7C51">
      <w:pPr>
        <w:spacing w:after="0" w:line="240" w:lineRule="auto"/>
        <w:rPr>
          <w:rFonts w:ascii="Palatino Linotype" w:eastAsiaTheme="minorHAnsi" w:hAnsi="Palatino Linotype" w:cs="Times New Roman"/>
          <w:sz w:val="24"/>
          <w:szCs w:val="24"/>
          <w:lang w:eastAsia="en-US"/>
        </w:rPr>
      </w:pPr>
      <w:r w:rsidRPr="007D7C51">
        <w:rPr>
          <w:rFonts w:ascii="Palatino Linotype" w:eastAsiaTheme="minorHAnsi" w:hAnsi="Palatino Linotype" w:cs="Times New Roman"/>
          <w:i/>
          <w:iCs/>
          <w:sz w:val="24"/>
          <w:szCs w:val="24"/>
          <w:lang w:eastAsia="en-US"/>
        </w:rPr>
        <w:t>Goals</w:t>
      </w:r>
      <w:r w:rsidRPr="007D7C51">
        <w:rPr>
          <w:rFonts w:ascii="Palatino Linotype" w:eastAsiaTheme="minorHAnsi" w:hAnsi="Palatino Linotype" w:cs="Times New Roman"/>
          <w:sz w:val="24"/>
          <w:szCs w:val="24"/>
          <w:lang w:eastAsia="en-US"/>
        </w:rPr>
        <w:t>: While many features of academic writing vary across disciplines and genres, students in all sections of Writing 101 learn how to:</w:t>
      </w:r>
    </w:p>
    <w:p w14:paraId="283E58F3" w14:textId="77777777" w:rsidR="00BF1E29" w:rsidRPr="007D7C51" w:rsidRDefault="00BF1E29" w:rsidP="007D7C51">
      <w:pPr>
        <w:spacing w:after="0" w:line="240" w:lineRule="auto"/>
        <w:rPr>
          <w:rFonts w:ascii="Palatino Linotype" w:eastAsiaTheme="minorHAnsi" w:hAnsi="Palatino Linotype" w:cs="Times New Roman"/>
          <w:sz w:val="24"/>
          <w:szCs w:val="24"/>
          <w:lang w:eastAsia="en-US"/>
        </w:rPr>
      </w:pPr>
    </w:p>
    <w:p w14:paraId="6910FEC3" w14:textId="77777777" w:rsidR="007D7C51" w:rsidRPr="007D7C51" w:rsidRDefault="007D7C51" w:rsidP="007D7C51">
      <w:pPr>
        <w:numPr>
          <w:ilvl w:val="0"/>
          <w:numId w:val="14"/>
        </w:numPr>
        <w:spacing w:after="0" w:line="240" w:lineRule="auto"/>
        <w:rPr>
          <w:rFonts w:ascii="Palatino Linotype" w:eastAsiaTheme="minorHAnsi" w:hAnsi="Palatino Linotype" w:cs="Times New Roman"/>
          <w:sz w:val="24"/>
          <w:szCs w:val="24"/>
          <w:lang w:eastAsia="en-US"/>
        </w:rPr>
      </w:pPr>
      <w:r w:rsidRPr="007D7C51">
        <w:rPr>
          <w:rFonts w:ascii="Palatino Linotype" w:eastAsiaTheme="minorHAnsi" w:hAnsi="Palatino Linotype" w:cs="Times New Roman"/>
          <w:sz w:val="24"/>
          <w:szCs w:val="24"/>
          <w:lang w:eastAsia="en-US"/>
        </w:rPr>
        <w:t>Engage with the work of others</w:t>
      </w:r>
    </w:p>
    <w:p w14:paraId="4C0A76A6" w14:textId="77777777" w:rsidR="007D7C51" w:rsidRPr="007D7C51" w:rsidRDefault="007D7C51" w:rsidP="007D7C51">
      <w:pPr>
        <w:numPr>
          <w:ilvl w:val="0"/>
          <w:numId w:val="14"/>
        </w:numPr>
        <w:spacing w:after="0" w:line="240" w:lineRule="auto"/>
        <w:rPr>
          <w:rFonts w:ascii="Palatino Linotype" w:eastAsiaTheme="minorHAnsi" w:hAnsi="Palatino Linotype" w:cs="Times New Roman"/>
          <w:sz w:val="24"/>
          <w:szCs w:val="24"/>
          <w:lang w:eastAsia="en-US"/>
        </w:rPr>
      </w:pPr>
      <w:r w:rsidRPr="007D7C51">
        <w:rPr>
          <w:rFonts w:ascii="Palatino Linotype" w:eastAsiaTheme="minorHAnsi" w:hAnsi="Palatino Linotype" w:cs="Times New Roman"/>
          <w:sz w:val="24"/>
          <w:szCs w:val="24"/>
          <w:lang w:eastAsia="en-US"/>
        </w:rPr>
        <w:t>Articulate a position</w:t>
      </w:r>
    </w:p>
    <w:p w14:paraId="4876A927" w14:textId="77777777" w:rsidR="007D7C51" w:rsidRPr="007D7C51" w:rsidRDefault="007D7C51" w:rsidP="007D7C51">
      <w:pPr>
        <w:numPr>
          <w:ilvl w:val="0"/>
          <w:numId w:val="14"/>
        </w:numPr>
        <w:spacing w:after="0" w:line="240" w:lineRule="auto"/>
        <w:rPr>
          <w:rFonts w:ascii="Palatino Linotype" w:eastAsiaTheme="minorHAnsi" w:hAnsi="Palatino Linotype" w:cs="Times New Roman"/>
          <w:sz w:val="24"/>
          <w:szCs w:val="24"/>
          <w:lang w:eastAsia="en-US"/>
        </w:rPr>
      </w:pPr>
      <w:r w:rsidRPr="007D7C51">
        <w:rPr>
          <w:rFonts w:ascii="Palatino Linotype" w:eastAsiaTheme="minorHAnsi" w:hAnsi="Palatino Linotype" w:cs="Times New Roman"/>
          <w:sz w:val="24"/>
          <w:szCs w:val="24"/>
          <w:lang w:eastAsia="en-US"/>
        </w:rPr>
        <w:t>Situate writing for specific audiences</w:t>
      </w:r>
    </w:p>
    <w:p w14:paraId="1FCD2BDC" w14:textId="36702D2F" w:rsidR="00FB2505" w:rsidRDefault="007D7C51" w:rsidP="00E26B6A">
      <w:pPr>
        <w:numPr>
          <w:ilvl w:val="0"/>
          <w:numId w:val="14"/>
        </w:numPr>
        <w:spacing w:after="0" w:line="240" w:lineRule="auto"/>
        <w:rPr>
          <w:rFonts w:ascii="Palatino Linotype" w:eastAsiaTheme="minorHAnsi" w:hAnsi="Palatino Linotype" w:cs="Times New Roman"/>
          <w:sz w:val="24"/>
          <w:szCs w:val="24"/>
          <w:lang w:eastAsia="en-US"/>
        </w:rPr>
      </w:pPr>
      <w:r w:rsidRPr="007D7C51">
        <w:rPr>
          <w:rFonts w:ascii="Palatino Linotype" w:eastAsiaTheme="minorHAnsi" w:hAnsi="Palatino Linotype" w:cs="Times New Roman"/>
          <w:sz w:val="24"/>
          <w:szCs w:val="24"/>
          <w:lang w:eastAsia="en-US"/>
        </w:rPr>
        <w:t>Transfer writing knowledge into situations beyond Writing 101</w:t>
      </w:r>
    </w:p>
    <w:p w14:paraId="088247F5" w14:textId="77777777" w:rsidR="00BF1E29" w:rsidRPr="007D7C51" w:rsidRDefault="00BF1E29" w:rsidP="00BF1E29">
      <w:pPr>
        <w:spacing w:after="0" w:line="240" w:lineRule="auto"/>
        <w:ind w:left="720"/>
        <w:rPr>
          <w:rFonts w:ascii="Palatino Linotype" w:eastAsiaTheme="minorHAnsi" w:hAnsi="Palatino Linotype" w:cs="Times New Roman"/>
          <w:sz w:val="24"/>
          <w:szCs w:val="24"/>
          <w:lang w:eastAsia="en-US"/>
        </w:rPr>
      </w:pPr>
    </w:p>
    <w:p w14:paraId="76853A59" w14:textId="7AE73C56" w:rsidR="007D7C51" w:rsidRDefault="007D7C51" w:rsidP="007D7C51">
      <w:pPr>
        <w:spacing w:after="0" w:line="240" w:lineRule="auto"/>
        <w:rPr>
          <w:rFonts w:ascii="Palatino Linotype" w:eastAsiaTheme="minorHAnsi" w:hAnsi="Palatino Linotype" w:cs="Times New Roman"/>
          <w:sz w:val="24"/>
          <w:szCs w:val="24"/>
          <w:lang w:eastAsia="en-US"/>
        </w:rPr>
      </w:pPr>
      <w:r w:rsidRPr="007D7C51">
        <w:rPr>
          <w:rFonts w:ascii="Palatino Linotype" w:eastAsiaTheme="minorHAnsi" w:hAnsi="Palatino Linotype" w:cs="Times New Roman"/>
          <w:i/>
          <w:iCs/>
          <w:sz w:val="24"/>
          <w:szCs w:val="24"/>
          <w:lang w:eastAsia="en-US"/>
        </w:rPr>
        <w:t>Practices</w:t>
      </w:r>
      <w:r w:rsidRPr="007D7C51">
        <w:rPr>
          <w:rFonts w:ascii="Palatino Linotype" w:eastAsiaTheme="minorHAnsi" w:hAnsi="Palatino Linotype" w:cs="Times New Roman"/>
          <w:sz w:val="24"/>
          <w:szCs w:val="24"/>
          <w:lang w:eastAsia="en-US"/>
        </w:rPr>
        <w:t>: Achieving these goals involves several integral writing practices. Through print, in-person, and digital interactions, students in all sections of Writing 101 are offered practice in:</w:t>
      </w:r>
    </w:p>
    <w:p w14:paraId="1402BC2F" w14:textId="77777777" w:rsidR="00BF1E29" w:rsidRPr="007D7C51" w:rsidRDefault="00BF1E29" w:rsidP="007D7C51">
      <w:pPr>
        <w:spacing w:after="0" w:line="240" w:lineRule="auto"/>
        <w:rPr>
          <w:rFonts w:ascii="Palatino Linotype" w:eastAsiaTheme="minorHAnsi" w:hAnsi="Palatino Linotype" w:cs="Times New Roman"/>
          <w:sz w:val="24"/>
          <w:szCs w:val="24"/>
          <w:lang w:eastAsia="en-US"/>
        </w:rPr>
      </w:pPr>
    </w:p>
    <w:p w14:paraId="701C60AA" w14:textId="77777777" w:rsidR="007D7C51" w:rsidRPr="007D7C51" w:rsidRDefault="007D7C51" w:rsidP="007D7C51">
      <w:pPr>
        <w:numPr>
          <w:ilvl w:val="0"/>
          <w:numId w:val="15"/>
        </w:numPr>
        <w:spacing w:after="0" w:line="240" w:lineRule="auto"/>
        <w:rPr>
          <w:rFonts w:ascii="Palatino Linotype" w:eastAsiaTheme="minorHAnsi" w:hAnsi="Palatino Linotype" w:cs="Times New Roman"/>
          <w:sz w:val="24"/>
          <w:szCs w:val="24"/>
          <w:lang w:eastAsia="en-US"/>
        </w:rPr>
      </w:pPr>
      <w:r w:rsidRPr="007D7C51">
        <w:rPr>
          <w:rFonts w:ascii="Palatino Linotype" w:eastAsiaTheme="minorHAnsi" w:hAnsi="Palatino Linotype" w:cs="Times New Roman"/>
          <w:sz w:val="24"/>
          <w:szCs w:val="24"/>
          <w:lang w:eastAsia="en-US"/>
        </w:rPr>
        <w:t>Researching</w:t>
      </w:r>
    </w:p>
    <w:p w14:paraId="0BB54F2D" w14:textId="77777777" w:rsidR="007D7C51" w:rsidRPr="007D7C51" w:rsidRDefault="007D7C51" w:rsidP="007D7C51">
      <w:pPr>
        <w:numPr>
          <w:ilvl w:val="0"/>
          <w:numId w:val="15"/>
        </w:numPr>
        <w:spacing w:after="0" w:line="240" w:lineRule="auto"/>
        <w:rPr>
          <w:rFonts w:ascii="Palatino Linotype" w:eastAsiaTheme="minorHAnsi" w:hAnsi="Palatino Linotype" w:cs="Times New Roman"/>
          <w:sz w:val="24"/>
          <w:szCs w:val="24"/>
          <w:lang w:eastAsia="en-US"/>
        </w:rPr>
      </w:pPr>
      <w:r w:rsidRPr="007D7C51">
        <w:rPr>
          <w:rFonts w:ascii="Palatino Linotype" w:eastAsiaTheme="minorHAnsi" w:hAnsi="Palatino Linotype" w:cs="Times New Roman"/>
          <w:sz w:val="24"/>
          <w:szCs w:val="24"/>
          <w:lang w:eastAsia="en-US"/>
        </w:rPr>
        <w:t>Workshopping</w:t>
      </w:r>
    </w:p>
    <w:p w14:paraId="45AB16BD" w14:textId="77777777" w:rsidR="007D7C51" w:rsidRPr="007D7C51" w:rsidRDefault="007D7C51" w:rsidP="007D7C51">
      <w:pPr>
        <w:numPr>
          <w:ilvl w:val="0"/>
          <w:numId w:val="15"/>
        </w:numPr>
        <w:spacing w:after="0" w:line="240" w:lineRule="auto"/>
        <w:rPr>
          <w:rFonts w:ascii="Palatino Linotype" w:eastAsiaTheme="minorHAnsi" w:hAnsi="Palatino Linotype" w:cs="Times New Roman"/>
          <w:sz w:val="24"/>
          <w:szCs w:val="24"/>
          <w:lang w:eastAsia="en-US"/>
        </w:rPr>
      </w:pPr>
      <w:r w:rsidRPr="007D7C51">
        <w:rPr>
          <w:rFonts w:ascii="Palatino Linotype" w:eastAsiaTheme="minorHAnsi" w:hAnsi="Palatino Linotype" w:cs="Times New Roman"/>
          <w:sz w:val="24"/>
          <w:szCs w:val="24"/>
          <w:lang w:eastAsia="en-US"/>
        </w:rPr>
        <w:t>Revising</w:t>
      </w:r>
    </w:p>
    <w:p w14:paraId="1E2C4940" w14:textId="47FA242D" w:rsidR="00FB2505" w:rsidRDefault="007D7C51" w:rsidP="00E26B6A">
      <w:pPr>
        <w:numPr>
          <w:ilvl w:val="0"/>
          <w:numId w:val="15"/>
        </w:numPr>
        <w:spacing w:after="0" w:line="240" w:lineRule="auto"/>
        <w:rPr>
          <w:rFonts w:ascii="Palatino Linotype" w:eastAsiaTheme="minorHAnsi" w:hAnsi="Palatino Linotype" w:cs="Times New Roman"/>
          <w:sz w:val="24"/>
          <w:szCs w:val="24"/>
          <w:lang w:eastAsia="en-US"/>
        </w:rPr>
      </w:pPr>
      <w:r w:rsidRPr="007D7C51">
        <w:rPr>
          <w:rFonts w:ascii="Palatino Linotype" w:eastAsiaTheme="minorHAnsi" w:hAnsi="Palatino Linotype" w:cs="Times New Roman"/>
          <w:sz w:val="24"/>
          <w:szCs w:val="24"/>
          <w:lang w:eastAsia="en-US"/>
        </w:rPr>
        <w:t>Editin</w:t>
      </w:r>
      <w:r w:rsidR="00E26B6A">
        <w:rPr>
          <w:rFonts w:ascii="Palatino Linotype" w:eastAsiaTheme="minorHAnsi" w:hAnsi="Palatino Linotype" w:cs="Times New Roman"/>
          <w:sz w:val="24"/>
          <w:szCs w:val="24"/>
          <w:lang w:eastAsia="en-US"/>
        </w:rPr>
        <w:t>g</w:t>
      </w:r>
    </w:p>
    <w:p w14:paraId="624AA8AA" w14:textId="77777777" w:rsidR="00BF1E29" w:rsidRPr="007D7C51" w:rsidRDefault="00BF1E29" w:rsidP="00656EBB">
      <w:pPr>
        <w:spacing w:after="0" w:line="240" w:lineRule="auto"/>
        <w:rPr>
          <w:rFonts w:ascii="Palatino Linotype" w:eastAsiaTheme="minorHAnsi" w:hAnsi="Palatino Linotype" w:cs="Times New Roman"/>
          <w:sz w:val="24"/>
          <w:szCs w:val="24"/>
          <w:lang w:eastAsia="en-US"/>
        </w:rPr>
      </w:pPr>
    </w:p>
    <w:p w14:paraId="3927E59A" w14:textId="62B6A4C1" w:rsidR="007D7C51" w:rsidRPr="007D7C51" w:rsidRDefault="007D7C51" w:rsidP="007D7C51">
      <w:pPr>
        <w:spacing w:after="0" w:line="240" w:lineRule="auto"/>
        <w:rPr>
          <w:rFonts w:ascii="Palatino Linotype" w:eastAsiaTheme="minorHAnsi" w:hAnsi="Palatino Linotype" w:cs="Times New Roman"/>
          <w:sz w:val="24"/>
          <w:szCs w:val="24"/>
          <w:lang w:eastAsia="en-US"/>
        </w:rPr>
      </w:pPr>
      <w:r w:rsidRPr="007D7C51">
        <w:rPr>
          <w:rFonts w:ascii="Palatino Linotype" w:eastAsiaTheme="minorHAnsi" w:hAnsi="Palatino Linotype" w:cs="Times New Roman"/>
          <w:sz w:val="24"/>
          <w:szCs w:val="24"/>
          <w:lang w:eastAsia="en-US"/>
        </w:rPr>
        <w:t>As a reflection of Duke’s commitment to intellectual inquiry, Writing 101 provides a foundation for students to learn new kinds of writing, preparing them to identify relevant questions and articulate sophisticated arguments in their future work, both inside and outside the university.</w:t>
      </w:r>
      <w:r w:rsidR="00FD2A72">
        <w:rPr>
          <w:rFonts w:ascii="Palatino Linotype" w:eastAsiaTheme="minorHAnsi" w:hAnsi="Palatino Linotype" w:cs="Times New Roman"/>
          <w:sz w:val="24"/>
          <w:szCs w:val="24"/>
          <w:lang w:eastAsia="en-US"/>
        </w:rPr>
        <w:t xml:space="preserve"> </w:t>
      </w:r>
      <w:r w:rsidRPr="007D7C51">
        <w:rPr>
          <w:rFonts w:ascii="Palatino Linotype" w:eastAsiaTheme="minorHAnsi" w:hAnsi="Palatino Linotype" w:cs="Times New Roman"/>
          <w:sz w:val="24"/>
          <w:szCs w:val="24"/>
          <w:lang w:eastAsia="en-US"/>
        </w:rPr>
        <w:t xml:space="preserve">(For the more extensive version, please visit </w:t>
      </w:r>
      <w:hyperlink r:id="rId11" w:history="1">
        <w:r w:rsidRPr="007D7C51">
          <w:rPr>
            <w:rStyle w:val="Hyperlink"/>
            <w:rFonts w:ascii="Palatino Linotype" w:eastAsiaTheme="minorHAnsi" w:hAnsi="Palatino Linotype" w:cs="Times New Roman"/>
            <w:sz w:val="24"/>
            <w:szCs w:val="24"/>
            <w:lang w:eastAsia="en-US"/>
          </w:rPr>
          <w:t>http://twp.duke.edu/students/writing-101/course-goals-and-practices</w:t>
        </w:r>
      </w:hyperlink>
    </w:p>
    <w:p w14:paraId="526C65D1" w14:textId="77777777" w:rsidR="00DB3BF5" w:rsidRPr="00564CA7" w:rsidRDefault="00DB3BF5" w:rsidP="00DB3BF5">
      <w:pPr>
        <w:spacing w:after="0" w:line="240" w:lineRule="auto"/>
        <w:rPr>
          <w:rFonts w:ascii="Palatino Linotype" w:eastAsiaTheme="minorHAnsi" w:hAnsi="Palatino Linotype" w:cs="Times New Roman"/>
          <w:b/>
          <w:bCs/>
          <w:sz w:val="24"/>
          <w:szCs w:val="24"/>
          <w:lang w:eastAsia="en-US"/>
        </w:rPr>
      </w:pPr>
    </w:p>
    <w:p w14:paraId="78A32017" w14:textId="63AE3CBA" w:rsidR="00ED46DC" w:rsidRPr="00564CA7" w:rsidRDefault="00ED46DC" w:rsidP="00DB3BF5">
      <w:pPr>
        <w:pBdr>
          <w:bottom w:val="single" w:sz="4" w:space="1" w:color="auto"/>
        </w:pBdr>
        <w:spacing w:after="0" w:line="240" w:lineRule="auto"/>
        <w:rPr>
          <w:rFonts w:ascii="Palatino Linotype" w:eastAsiaTheme="minorHAnsi" w:hAnsi="Palatino Linotype" w:cs="Times New Roman"/>
          <w:b/>
          <w:bCs/>
          <w:sz w:val="24"/>
          <w:szCs w:val="24"/>
          <w:lang w:eastAsia="en-US"/>
        </w:rPr>
      </w:pPr>
      <w:r w:rsidRPr="00564CA7">
        <w:rPr>
          <w:rFonts w:ascii="Palatino Linotype" w:eastAsiaTheme="minorHAnsi" w:hAnsi="Palatino Linotype" w:cs="Times New Roman"/>
          <w:b/>
          <w:bCs/>
          <w:sz w:val="24"/>
          <w:szCs w:val="24"/>
          <w:lang w:eastAsia="en-US"/>
        </w:rPr>
        <w:t>Textbook</w:t>
      </w:r>
    </w:p>
    <w:p w14:paraId="2512FD21" w14:textId="77777777" w:rsidR="00ED46DC" w:rsidRPr="00564CA7" w:rsidRDefault="00ED46DC" w:rsidP="00ED46DC">
      <w:pPr>
        <w:spacing w:after="0" w:line="240" w:lineRule="auto"/>
        <w:rPr>
          <w:rFonts w:ascii="Palatino Linotype" w:eastAsiaTheme="minorHAnsi" w:hAnsi="Palatino Linotype" w:cs="Times New Roman"/>
          <w:sz w:val="24"/>
          <w:szCs w:val="24"/>
          <w:lang w:eastAsia="en-US"/>
        </w:rPr>
      </w:pPr>
    </w:p>
    <w:p w14:paraId="6485AEAE" w14:textId="1B346009" w:rsidR="00ED46DC" w:rsidRPr="004A5586" w:rsidRDefault="004E239F" w:rsidP="00ED46DC">
      <w:pPr>
        <w:spacing w:after="0" w:line="240" w:lineRule="auto"/>
        <w:rPr>
          <w:rFonts w:ascii="Palatino Linotype" w:eastAsiaTheme="minorHAnsi" w:hAnsi="Palatino Linotype" w:cs="Times New Roman"/>
          <w:i/>
          <w:iCs/>
          <w:sz w:val="24"/>
          <w:szCs w:val="24"/>
          <w:lang w:eastAsia="en-US"/>
        </w:rPr>
      </w:pPr>
      <w:r w:rsidRPr="00564CA7">
        <w:rPr>
          <w:rFonts w:ascii="Palatino Linotype" w:eastAsiaTheme="minorHAnsi" w:hAnsi="Palatino Linotype" w:cs="Times New Roman"/>
          <w:sz w:val="24"/>
          <w:szCs w:val="24"/>
          <w:lang w:eastAsia="en-US"/>
        </w:rPr>
        <w:t>None! I’ll provide readings on Sakai</w:t>
      </w:r>
      <w:r w:rsidR="0044782C">
        <w:rPr>
          <w:rFonts w:ascii="Palatino Linotype" w:eastAsiaTheme="minorHAnsi" w:hAnsi="Palatino Linotype" w:cs="Times New Roman"/>
          <w:sz w:val="24"/>
          <w:szCs w:val="24"/>
          <w:lang w:eastAsia="en-US"/>
        </w:rPr>
        <w:t xml:space="preserve"> </w:t>
      </w:r>
      <w:r w:rsidR="00C46CBF">
        <w:rPr>
          <w:rFonts w:ascii="Palatino Linotype" w:eastAsiaTheme="minorHAnsi" w:hAnsi="Palatino Linotype" w:cs="Times New Roman"/>
          <w:sz w:val="24"/>
          <w:szCs w:val="24"/>
          <w:lang w:eastAsia="en-US"/>
        </w:rPr>
        <w:t>weekly</w:t>
      </w:r>
      <w:r w:rsidRPr="00564CA7">
        <w:rPr>
          <w:rFonts w:ascii="Palatino Linotype" w:eastAsiaTheme="minorHAnsi" w:hAnsi="Palatino Linotype" w:cs="Times New Roman"/>
          <w:sz w:val="24"/>
          <w:szCs w:val="24"/>
          <w:lang w:eastAsia="en-US"/>
        </w:rPr>
        <w:t>.</w:t>
      </w:r>
    </w:p>
    <w:p w14:paraId="778B454A" w14:textId="77777777" w:rsidR="00ED46DC" w:rsidRPr="00564CA7" w:rsidRDefault="00ED46DC" w:rsidP="00ED46DC">
      <w:pPr>
        <w:spacing w:after="0" w:line="240" w:lineRule="auto"/>
        <w:rPr>
          <w:rFonts w:ascii="Palatino Linotype" w:eastAsiaTheme="minorHAnsi" w:hAnsi="Palatino Linotype" w:cs="Times New Roman"/>
          <w:sz w:val="24"/>
          <w:szCs w:val="24"/>
          <w:lang w:eastAsia="en-US"/>
        </w:rPr>
      </w:pPr>
    </w:p>
    <w:p w14:paraId="34EE204B" w14:textId="4A23BF91" w:rsidR="00ED46DC" w:rsidRPr="00564CA7" w:rsidRDefault="00FC46B3" w:rsidP="00ED46DC">
      <w:pPr>
        <w:pBdr>
          <w:bottom w:val="single" w:sz="4" w:space="1" w:color="auto"/>
        </w:pBdr>
        <w:spacing w:after="0" w:line="240" w:lineRule="auto"/>
        <w:rPr>
          <w:rFonts w:ascii="Palatino Linotype" w:eastAsiaTheme="minorHAnsi" w:hAnsi="Palatino Linotype" w:cs="Times New Roman"/>
          <w:b/>
          <w:bCs/>
          <w:sz w:val="24"/>
          <w:szCs w:val="24"/>
          <w:lang w:eastAsia="en-US"/>
        </w:rPr>
      </w:pPr>
      <w:r>
        <w:rPr>
          <w:rFonts w:ascii="Palatino Linotype" w:eastAsiaTheme="minorHAnsi" w:hAnsi="Palatino Linotype" w:cs="Times New Roman"/>
          <w:b/>
          <w:bCs/>
          <w:sz w:val="24"/>
          <w:szCs w:val="24"/>
          <w:lang w:eastAsia="en-US"/>
        </w:rPr>
        <w:t>Course Participation</w:t>
      </w:r>
    </w:p>
    <w:p w14:paraId="178D08D6" w14:textId="77777777" w:rsidR="00ED46DC" w:rsidRPr="00564CA7" w:rsidRDefault="00ED46DC" w:rsidP="00ED46DC">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p>
    <w:p w14:paraId="1898B47D" w14:textId="211F5C2B" w:rsidR="00ED46DC" w:rsidRPr="00DE57AC" w:rsidRDefault="00ED46DC" w:rsidP="00ED46DC">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sidRPr="00564CA7">
        <w:rPr>
          <w:rFonts w:ascii="Palatino Linotype" w:eastAsia="Times New Roman" w:hAnsi="Palatino Linotype" w:cs="Times New Roman"/>
          <w:sz w:val="24"/>
          <w:szCs w:val="24"/>
          <w:lang w:val="en-GB" w:eastAsia="en-US"/>
        </w:rPr>
        <w:t xml:space="preserve">Please come to class prepared to </w:t>
      </w:r>
      <w:r w:rsidR="00C777C9" w:rsidRPr="00564CA7">
        <w:rPr>
          <w:rFonts w:ascii="Palatino Linotype" w:eastAsia="Times New Roman" w:hAnsi="Palatino Linotype" w:cs="Times New Roman"/>
          <w:sz w:val="24"/>
          <w:szCs w:val="24"/>
          <w:lang w:val="en-GB" w:eastAsia="en-US"/>
        </w:rPr>
        <w:t>discuss readings and answer questions</w:t>
      </w:r>
      <w:r w:rsidRPr="00564CA7">
        <w:rPr>
          <w:rFonts w:ascii="Palatino Linotype" w:eastAsia="Times New Roman" w:hAnsi="Palatino Linotype" w:cs="Times New Roman"/>
          <w:sz w:val="24"/>
          <w:szCs w:val="24"/>
          <w:lang w:val="en-GB" w:eastAsia="en-US"/>
        </w:rPr>
        <w:t xml:space="preserve">. I believe very strongly in the practice often referred to as “cold calling.” I implement this practice for several reasons. First, knowing that you will be asked to answer questions in each class incentivizes preparation. Second, when the instructor selects students to answer questions, this helps ensure that all students are afforded an equal opportunity to participate and learn. Otherwise, it is not uncommon for a handful of confident students to dominate the lecture. Cold calling helps mitigate this imbalance. Third, </w:t>
      </w:r>
      <w:r w:rsidRPr="00564CA7">
        <w:rPr>
          <w:rFonts w:ascii="Palatino Linotype" w:eastAsia="Times New Roman" w:hAnsi="Palatino Linotype" w:cs="Times New Roman"/>
          <w:sz w:val="24"/>
          <w:szCs w:val="24"/>
          <w:lang w:val="en-GB" w:eastAsia="en-US"/>
        </w:rPr>
        <w:lastRenderedPageBreak/>
        <w:t>t</w:t>
      </w:r>
      <w:r w:rsidR="00354B61" w:rsidRPr="00564CA7">
        <w:rPr>
          <w:rFonts w:ascii="Palatino Linotype" w:eastAsia="Times New Roman" w:hAnsi="Palatino Linotype" w:cs="Times New Roman"/>
          <w:sz w:val="24"/>
          <w:szCs w:val="24"/>
          <w:lang w:val="en-GB" w:eastAsia="en-US"/>
        </w:rPr>
        <w:t>hinking through things together and out lo</w:t>
      </w:r>
      <w:r w:rsidR="009B3F5E" w:rsidRPr="00564CA7">
        <w:rPr>
          <w:rFonts w:ascii="Palatino Linotype" w:eastAsia="Times New Roman" w:hAnsi="Palatino Linotype" w:cs="Times New Roman"/>
          <w:sz w:val="24"/>
          <w:szCs w:val="24"/>
          <w:lang w:val="en-GB" w:eastAsia="en-US"/>
        </w:rPr>
        <w:t>u</w:t>
      </w:r>
      <w:r w:rsidR="00BD14DE" w:rsidRPr="00564CA7">
        <w:rPr>
          <w:rFonts w:ascii="Palatino Linotype" w:eastAsia="Times New Roman" w:hAnsi="Palatino Linotype" w:cs="Times New Roman"/>
          <w:sz w:val="24"/>
          <w:szCs w:val="24"/>
          <w:lang w:val="en-GB" w:eastAsia="en-US"/>
        </w:rPr>
        <w:t>d</w:t>
      </w:r>
      <w:r w:rsidRPr="00564CA7">
        <w:rPr>
          <w:rFonts w:ascii="Palatino Linotype" w:eastAsia="Times New Roman" w:hAnsi="Palatino Linotype" w:cs="Times New Roman"/>
          <w:sz w:val="24"/>
          <w:szCs w:val="24"/>
          <w:lang w:val="en-GB" w:eastAsia="en-US"/>
        </w:rPr>
        <w:t xml:space="preserve"> helps us learn! When used </w:t>
      </w:r>
      <w:r w:rsidR="00557C13">
        <w:rPr>
          <w:rFonts w:ascii="Palatino Linotype" w:eastAsia="Times New Roman" w:hAnsi="Palatino Linotype" w:cs="Times New Roman"/>
          <w:sz w:val="24"/>
          <w:szCs w:val="24"/>
          <w:lang w:val="en-GB" w:eastAsia="en-US"/>
        </w:rPr>
        <w:t>correctly</w:t>
      </w:r>
      <w:r w:rsidR="002154B3">
        <w:rPr>
          <w:rFonts w:ascii="Palatino Linotype" w:eastAsia="Times New Roman" w:hAnsi="Palatino Linotype" w:cs="Times New Roman"/>
          <w:sz w:val="24"/>
          <w:szCs w:val="24"/>
          <w:lang w:val="en-GB" w:eastAsia="en-US"/>
        </w:rPr>
        <w:t xml:space="preserve"> by the instructor</w:t>
      </w:r>
      <w:r w:rsidRPr="00564CA7">
        <w:rPr>
          <w:rFonts w:ascii="Palatino Linotype" w:eastAsia="Times New Roman" w:hAnsi="Palatino Linotype" w:cs="Times New Roman"/>
          <w:sz w:val="24"/>
          <w:szCs w:val="24"/>
          <w:lang w:val="en-GB" w:eastAsia="en-US"/>
        </w:rPr>
        <w:t xml:space="preserve">, </w:t>
      </w:r>
      <w:r w:rsidR="00A42C45">
        <w:rPr>
          <w:rFonts w:ascii="Palatino Linotype" w:eastAsia="Times New Roman" w:hAnsi="Palatino Linotype" w:cs="Times New Roman"/>
          <w:sz w:val="24"/>
          <w:szCs w:val="24"/>
          <w:lang w:val="en-GB" w:eastAsia="en-US"/>
        </w:rPr>
        <w:t>a</w:t>
      </w:r>
      <w:r w:rsidRPr="00564CA7">
        <w:rPr>
          <w:rFonts w:ascii="Palatino Linotype" w:eastAsia="Times New Roman" w:hAnsi="Palatino Linotype" w:cs="Times New Roman"/>
          <w:sz w:val="24"/>
          <w:szCs w:val="24"/>
          <w:lang w:val="en-GB" w:eastAsia="en-US"/>
        </w:rPr>
        <w:t xml:space="preserve"> cold call is never a “gotcha” moment. </w:t>
      </w:r>
      <w:r w:rsidRPr="00564CA7">
        <w:rPr>
          <w:rFonts w:ascii="Palatino Linotype" w:eastAsia="Times New Roman" w:hAnsi="Palatino Linotype" w:cs="Times New Roman"/>
          <w:i/>
          <w:iCs/>
          <w:sz w:val="24"/>
          <w:szCs w:val="24"/>
          <w:lang w:val="en-GB" w:eastAsia="en-US"/>
        </w:rPr>
        <w:t>There are no repercussions for giving an incorrect answer or choosing not to answer at all.</w:t>
      </w:r>
      <w:r w:rsidRPr="00564CA7">
        <w:rPr>
          <w:rFonts w:ascii="Palatino Linotype" w:eastAsia="Times New Roman" w:hAnsi="Palatino Linotype" w:cs="Times New Roman"/>
          <w:sz w:val="24"/>
          <w:szCs w:val="24"/>
          <w:lang w:val="en-GB" w:eastAsia="en-US"/>
        </w:rPr>
        <w:t xml:space="preserve"> “I don’t know” is a totally acceptable response when cold called.</w:t>
      </w:r>
      <w:r w:rsidR="00146943">
        <w:rPr>
          <w:rFonts w:ascii="Palatino Linotype" w:eastAsia="Times New Roman" w:hAnsi="Palatino Linotype" w:cs="Times New Roman"/>
          <w:sz w:val="24"/>
          <w:szCs w:val="24"/>
          <w:lang w:val="en-GB" w:eastAsia="en-US"/>
        </w:rPr>
        <w:t xml:space="preserve"> In fact, it’s more than acceptable… it’s encouraged! </w:t>
      </w:r>
      <w:r w:rsidR="00DE57AC">
        <w:rPr>
          <w:rFonts w:ascii="Palatino Linotype" w:eastAsia="Times New Roman" w:hAnsi="Palatino Linotype" w:cs="Times New Roman"/>
          <w:sz w:val="24"/>
          <w:szCs w:val="24"/>
          <w:lang w:val="en-GB" w:eastAsia="en-US"/>
        </w:rPr>
        <w:t>It is an invaluable skill, learning how to acknowledge when we don’t know something. You’ll find that I’ll have to answer your questions with “I don’t know” quite often. If I can do it, you can too!</w:t>
      </w:r>
      <w:r w:rsidR="00591726">
        <w:rPr>
          <w:rFonts w:ascii="Palatino Linotype" w:eastAsia="Times New Roman" w:hAnsi="Palatino Linotype" w:cs="Times New Roman"/>
          <w:sz w:val="24"/>
          <w:szCs w:val="24"/>
          <w:lang w:val="en-GB" w:eastAsia="en-US"/>
        </w:rPr>
        <w:t xml:space="preserve"> We’ll always help each other find the answer. </w:t>
      </w:r>
    </w:p>
    <w:p w14:paraId="3550E279" w14:textId="77777777" w:rsidR="00ED46DC" w:rsidRPr="00564CA7" w:rsidRDefault="00ED46DC" w:rsidP="00ED46DC">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p>
    <w:p w14:paraId="7B0D053C" w14:textId="18D9F5C9" w:rsidR="00ED46DC" w:rsidRDefault="00ED46DC" w:rsidP="00ED46DC">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i/>
          <w:iCs/>
          <w:sz w:val="24"/>
          <w:szCs w:val="24"/>
          <w:lang w:val="en-GB" w:eastAsia="en-US"/>
        </w:rPr>
      </w:pPr>
      <w:r w:rsidRPr="00564CA7">
        <w:rPr>
          <w:rFonts w:ascii="Palatino Linotype" w:eastAsia="Times New Roman" w:hAnsi="Palatino Linotype" w:cs="Times New Roman"/>
          <w:i/>
          <w:iCs/>
          <w:sz w:val="24"/>
          <w:szCs w:val="24"/>
          <w:lang w:val="en-GB" w:eastAsia="en-US"/>
        </w:rPr>
        <w:t>**I understand completely that being cold called to answer a question in class can be distressing for some students. If this is true for you, please do not hesitate to let me know</w:t>
      </w:r>
      <w:r w:rsidR="00D80F78" w:rsidRPr="00564CA7">
        <w:rPr>
          <w:rFonts w:ascii="Palatino Linotype" w:eastAsia="Times New Roman" w:hAnsi="Palatino Linotype" w:cs="Times New Roman"/>
          <w:i/>
          <w:iCs/>
          <w:sz w:val="24"/>
          <w:szCs w:val="24"/>
          <w:lang w:val="en-GB" w:eastAsia="en-US"/>
        </w:rPr>
        <w:t xml:space="preserve"> privately</w:t>
      </w:r>
      <w:r w:rsidRPr="00564CA7">
        <w:rPr>
          <w:rFonts w:ascii="Palatino Linotype" w:eastAsia="Times New Roman" w:hAnsi="Palatino Linotype" w:cs="Times New Roman"/>
          <w:i/>
          <w:iCs/>
          <w:sz w:val="24"/>
          <w:szCs w:val="24"/>
          <w:lang w:val="en-GB" w:eastAsia="en-US"/>
        </w:rPr>
        <w:t>. I will be happy to work with you to find other avenues for class participation.**</w:t>
      </w:r>
    </w:p>
    <w:p w14:paraId="7CB6D5F7" w14:textId="0D3B5C8B" w:rsidR="00C5297F" w:rsidRDefault="00C5297F" w:rsidP="00ED46DC">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i/>
          <w:iCs/>
          <w:sz w:val="24"/>
          <w:szCs w:val="24"/>
          <w:lang w:val="en-GB" w:eastAsia="en-US"/>
        </w:rPr>
      </w:pPr>
    </w:p>
    <w:p w14:paraId="395A050E" w14:textId="40B812BA" w:rsidR="00C5297F" w:rsidRPr="00BB5216" w:rsidRDefault="00CC3436" w:rsidP="00DF019F">
      <w:pPr>
        <w:pBdr>
          <w:bottom w:val="single" w:sz="4" w:space="1" w:color="auto"/>
        </w:pBd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b/>
          <w:bCs/>
          <w:sz w:val="24"/>
          <w:szCs w:val="24"/>
          <w:lang w:val="en-GB" w:eastAsia="en-US"/>
        </w:rPr>
      </w:pPr>
      <w:r>
        <w:rPr>
          <w:rFonts w:ascii="Palatino Linotype" w:eastAsia="Times New Roman" w:hAnsi="Palatino Linotype" w:cs="Times New Roman"/>
          <w:b/>
          <w:bCs/>
          <w:sz w:val="24"/>
          <w:szCs w:val="24"/>
          <w:lang w:val="en-GB" w:eastAsia="en-US"/>
        </w:rPr>
        <w:t>Grading Breakdown</w:t>
      </w:r>
    </w:p>
    <w:p w14:paraId="3D8EC15D" w14:textId="77777777" w:rsidR="00ED46DC" w:rsidRPr="00564CA7" w:rsidRDefault="00ED46DC" w:rsidP="00ED46DC">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p>
    <w:p w14:paraId="7D1FD67D" w14:textId="00994205" w:rsidR="00376DCA" w:rsidRDefault="00376DCA" w:rsidP="00926199">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b/>
          <w:bCs/>
          <w:sz w:val="24"/>
          <w:szCs w:val="24"/>
          <w:lang w:val="en-GB" w:eastAsia="en-US"/>
        </w:rPr>
      </w:pPr>
      <w:r>
        <w:rPr>
          <w:rFonts w:ascii="Palatino Linotype" w:eastAsia="Times New Roman" w:hAnsi="Palatino Linotype" w:cs="Times New Roman"/>
          <w:b/>
          <w:bCs/>
          <w:sz w:val="24"/>
          <w:szCs w:val="24"/>
          <w:lang w:val="en-GB" w:eastAsia="en-US"/>
        </w:rPr>
        <w:t>Writing Exercises</w:t>
      </w:r>
      <w:r w:rsidR="00EF2FE5">
        <w:rPr>
          <w:rFonts w:ascii="Palatino Linotype" w:eastAsia="Times New Roman" w:hAnsi="Palatino Linotype" w:cs="Times New Roman"/>
          <w:b/>
          <w:bCs/>
          <w:sz w:val="24"/>
          <w:szCs w:val="24"/>
          <w:lang w:val="en-GB" w:eastAsia="en-US"/>
        </w:rPr>
        <w:t xml:space="preserve"> (</w:t>
      </w:r>
      <w:r w:rsidR="005B671F">
        <w:rPr>
          <w:rFonts w:ascii="Palatino Linotype" w:eastAsia="Times New Roman" w:hAnsi="Palatino Linotype" w:cs="Times New Roman"/>
          <w:b/>
          <w:bCs/>
          <w:sz w:val="24"/>
          <w:szCs w:val="24"/>
          <w:lang w:val="en-GB" w:eastAsia="en-US"/>
        </w:rPr>
        <w:t>10</w:t>
      </w:r>
      <w:r w:rsidR="00EF2FE5">
        <w:rPr>
          <w:rFonts w:ascii="Palatino Linotype" w:eastAsia="Times New Roman" w:hAnsi="Palatino Linotype" w:cs="Times New Roman"/>
          <w:b/>
          <w:bCs/>
          <w:sz w:val="24"/>
          <w:szCs w:val="24"/>
          <w:lang w:val="en-GB" w:eastAsia="en-US"/>
        </w:rPr>
        <w:t>%)</w:t>
      </w:r>
    </w:p>
    <w:p w14:paraId="38FFA771" w14:textId="0E595463" w:rsidR="00142599" w:rsidRDefault="00A305E6" w:rsidP="00CA0412">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sidRPr="00CA0412">
        <w:rPr>
          <w:rFonts w:ascii="Palatino Linotype" w:eastAsia="Times New Roman" w:hAnsi="Palatino Linotype" w:cs="Times New Roman"/>
          <w:sz w:val="24"/>
          <w:szCs w:val="24"/>
          <w:lang w:val="en-GB" w:eastAsia="en-US"/>
        </w:rPr>
        <w:t>Narrative</w:t>
      </w:r>
      <w:r w:rsidR="005C2FEF">
        <w:rPr>
          <w:rFonts w:ascii="Palatino Linotype" w:eastAsia="Times New Roman" w:hAnsi="Palatino Linotype" w:cs="Times New Roman"/>
          <w:sz w:val="24"/>
          <w:szCs w:val="24"/>
          <w:lang w:val="en-GB" w:eastAsia="en-US"/>
        </w:rPr>
        <w:t xml:space="preserve"> Inquiry</w:t>
      </w:r>
      <w:r w:rsidR="00980DA9" w:rsidRPr="00CA0412">
        <w:rPr>
          <w:rFonts w:ascii="Palatino Linotype" w:eastAsia="Times New Roman" w:hAnsi="Palatino Linotype" w:cs="Times New Roman"/>
          <w:sz w:val="24"/>
          <w:szCs w:val="24"/>
          <w:lang w:val="en-GB" w:eastAsia="en-US"/>
        </w:rPr>
        <w:t xml:space="preserve"> (</w:t>
      </w:r>
      <w:r w:rsidR="00CB2F19">
        <w:rPr>
          <w:rFonts w:ascii="Palatino Linotype" w:eastAsia="Times New Roman" w:hAnsi="Palatino Linotype" w:cs="Times New Roman"/>
          <w:sz w:val="24"/>
          <w:szCs w:val="24"/>
          <w:lang w:val="en-GB" w:eastAsia="en-US"/>
        </w:rPr>
        <w:t>5</w:t>
      </w:r>
      <w:r w:rsidR="00980DA9" w:rsidRPr="00CA0412">
        <w:rPr>
          <w:rFonts w:ascii="Palatino Linotype" w:eastAsia="Times New Roman" w:hAnsi="Palatino Linotype" w:cs="Times New Roman"/>
          <w:sz w:val="24"/>
          <w:szCs w:val="24"/>
          <w:lang w:val="en-GB" w:eastAsia="en-US"/>
        </w:rPr>
        <w:t>%)</w:t>
      </w:r>
    </w:p>
    <w:p w14:paraId="20CB5C45" w14:textId="6F1408C7" w:rsidR="0002789A" w:rsidRPr="00CA0412" w:rsidRDefault="0098498B" w:rsidP="00CA0412">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Interview with a Duke Scientist (</w:t>
      </w:r>
      <w:r w:rsidR="00CB2F19">
        <w:rPr>
          <w:rFonts w:ascii="Palatino Linotype" w:eastAsia="Times New Roman" w:hAnsi="Palatino Linotype" w:cs="Times New Roman"/>
          <w:sz w:val="24"/>
          <w:szCs w:val="24"/>
          <w:lang w:val="en-GB" w:eastAsia="en-US"/>
        </w:rPr>
        <w:t>5</w:t>
      </w:r>
      <w:r>
        <w:rPr>
          <w:rFonts w:ascii="Palatino Linotype" w:eastAsia="Times New Roman" w:hAnsi="Palatino Linotype" w:cs="Times New Roman"/>
          <w:sz w:val="24"/>
          <w:szCs w:val="24"/>
          <w:lang w:val="en-GB" w:eastAsia="en-US"/>
        </w:rPr>
        <w:t>%)</w:t>
      </w:r>
    </w:p>
    <w:p w14:paraId="3EAD4731" w14:textId="77777777" w:rsidR="00376DCA" w:rsidRDefault="00376DCA" w:rsidP="00926199">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b/>
          <w:bCs/>
          <w:sz w:val="24"/>
          <w:szCs w:val="24"/>
          <w:lang w:val="en-GB" w:eastAsia="en-US"/>
        </w:rPr>
      </w:pPr>
    </w:p>
    <w:p w14:paraId="7115D522" w14:textId="77777777" w:rsidR="00156EBE" w:rsidRDefault="00926199" w:rsidP="00156EBE">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b/>
          <w:bCs/>
          <w:sz w:val="24"/>
          <w:szCs w:val="24"/>
          <w:lang w:val="en-GB" w:eastAsia="en-US"/>
        </w:rPr>
      </w:pPr>
      <w:r>
        <w:rPr>
          <w:rFonts w:ascii="Palatino Linotype" w:eastAsia="Times New Roman" w:hAnsi="Palatino Linotype" w:cs="Times New Roman"/>
          <w:b/>
          <w:bCs/>
          <w:sz w:val="24"/>
          <w:szCs w:val="24"/>
          <w:lang w:val="en-GB" w:eastAsia="en-US"/>
        </w:rPr>
        <w:t>Reading Responses (15%</w:t>
      </w:r>
      <w:r w:rsidR="00097670">
        <w:rPr>
          <w:rFonts w:ascii="Palatino Linotype" w:eastAsia="Times New Roman" w:hAnsi="Palatino Linotype" w:cs="Times New Roman"/>
          <w:b/>
          <w:bCs/>
          <w:sz w:val="24"/>
          <w:szCs w:val="24"/>
          <w:lang w:val="en-GB" w:eastAsia="en-US"/>
        </w:rPr>
        <w:t xml:space="preserve"> = 1.5% per response</w:t>
      </w:r>
      <w:r w:rsidR="004D0CCB">
        <w:rPr>
          <w:rFonts w:ascii="Palatino Linotype" w:eastAsia="Times New Roman" w:hAnsi="Palatino Linotype" w:cs="Times New Roman"/>
          <w:b/>
          <w:bCs/>
          <w:sz w:val="24"/>
          <w:szCs w:val="24"/>
          <w:lang w:val="en-GB" w:eastAsia="en-US"/>
        </w:rPr>
        <w:t>)</w:t>
      </w:r>
    </w:p>
    <w:p w14:paraId="18F25477" w14:textId="698014DF" w:rsidR="00926199" w:rsidRPr="00132EE7" w:rsidRDefault="00926199" w:rsidP="00CA0412">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b/>
          <w:bCs/>
          <w:sz w:val="24"/>
          <w:szCs w:val="24"/>
          <w:lang w:val="en-GB" w:eastAsia="en-US"/>
        </w:rPr>
      </w:pPr>
      <w:r w:rsidRPr="00CA0412">
        <w:rPr>
          <w:rFonts w:ascii="Palatino Linotype" w:eastAsia="Times New Roman" w:hAnsi="Palatino Linotype" w:cs="Times New Roman"/>
          <w:sz w:val="24"/>
          <w:szCs w:val="24"/>
          <w:lang w:val="en-GB" w:eastAsia="en-US"/>
        </w:rPr>
        <w:t xml:space="preserve">A </w:t>
      </w:r>
      <w:r w:rsidR="009A2742">
        <w:rPr>
          <w:rFonts w:ascii="Palatino Linotype" w:eastAsia="Times New Roman" w:hAnsi="Palatino Linotype" w:cs="Times New Roman"/>
          <w:sz w:val="24"/>
          <w:szCs w:val="24"/>
          <w:lang w:val="en-GB" w:eastAsia="en-US"/>
        </w:rPr>
        <w:t xml:space="preserve">paragraph </w:t>
      </w:r>
      <w:r w:rsidRPr="00CA0412">
        <w:rPr>
          <w:rFonts w:ascii="Palatino Linotype" w:eastAsia="Times New Roman" w:hAnsi="Palatino Linotype" w:cs="Times New Roman"/>
          <w:sz w:val="24"/>
          <w:szCs w:val="24"/>
          <w:lang w:val="en-GB" w:eastAsia="en-US"/>
        </w:rPr>
        <w:t>summary (approximately 250 words) of the assigned reading, as well as one</w:t>
      </w:r>
      <w:r w:rsidR="00E95086" w:rsidRPr="00CA0412">
        <w:rPr>
          <w:rFonts w:ascii="Palatino Linotype" w:eastAsia="Times New Roman" w:hAnsi="Palatino Linotype" w:cs="Times New Roman"/>
          <w:sz w:val="24"/>
          <w:szCs w:val="24"/>
          <w:lang w:val="en-GB" w:eastAsia="en-US"/>
        </w:rPr>
        <w:t xml:space="preserve"> </w:t>
      </w:r>
      <w:r w:rsidRPr="00CA0412">
        <w:rPr>
          <w:rFonts w:ascii="Palatino Linotype" w:eastAsia="Times New Roman" w:hAnsi="Palatino Linotype" w:cs="Times New Roman"/>
          <w:sz w:val="24"/>
          <w:szCs w:val="24"/>
          <w:lang w:val="en-GB" w:eastAsia="en-US"/>
        </w:rPr>
        <w:t xml:space="preserve">question about the reading that you would like to have addressed in the lecture, due on Sakai by 8:29 AM the day of the relevant class period. The summary should include a concise restatement of the reading’s thesis and the main argument for that thesis. The question should be critical. Its purpose is to generate discussion. Note: reading summaries are graded on a pass/fail basis. If you accurately summarize the main thesis of the article and ask a thoughtful question, you will receive full credit for that summary. If your summary does not meet both criteria, I will ask you to revise and resubmit your summary for another chance at full credit. To receive full credit, you must write 10 passing summaries throughout the semester. Late summaries (submitted after 8:29 AM the day of the relevant class period) will not be accepted. </w:t>
      </w:r>
      <w:r w:rsidR="004423D8">
        <w:rPr>
          <w:rFonts w:ascii="Palatino Linotype" w:eastAsia="Times New Roman" w:hAnsi="Palatino Linotype" w:cs="Times New Roman"/>
          <w:sz w:val="24"/>
          <w:szCs w:val="24"/>
          <w:lang w:val="en-GB" w:eastAsia="en-US"/>
        </w:rPr>
        <w:t xml:space="preserve">This is because </w:t>
      </w:r>
      <w:r w:rsidR="007379EB">
        <w:rPr>
          <w:rFonts w:ascii="Palatino Linotype" w:eastAsia="Times New Roman" w:hAnsi="Palatino Linotype" w:cs="Times New Roman"/>
          <w:sz w:val="24"/>
          <w:szCs w:val="24"/>
          <w:lang w:val="en-GB" w:eastAsia="en-US"/>
        </w:rPr>
        <w:t xml:space="preserve">the goal of the summaries is to </w:t>
      </w:r>
      <w:r w:rsidR="00132EE7">
        <w:rPr>
          <w:rFonts w:ascii="Palatino Linotype" w:eastAsia="Times New Roman" w:hAnsi="Palatino Linotype" w:cs="Times New Roman"/>
          <w:sz w:val="24"/>
          <w:szCs w:val="24"/>
          <w:lang w:val="en-GB" w:eastAsia="en-US"/>
        </w:rPr>
        <w:t xml:space="preserve">gauge </w:t>
      </w:r>
      <w:r w:rsidR="00132EE7">
        <w:rPr>
          <w:rFonts w:ascii="Palatino Linotype" w:eastAsia="Times New Roman" w:hAnsi="Palatino Linotype" w:cs="Times New Roman"/>
          <w:i/>
          <w:iCs/>
          <w:sz w:val="24"/>
          <w:szCs w:val="24"/>
          <w:lang w:val="en-GB" w:eastAsia="en-US"/>
        </w:rPr>
        <w:t xml:space="preserve">your </w:t>
      </w:r>
      <w:r w:rsidR="00132EE7">
        <w:rPr>
          <w:rFonts w:ascii="Palatino Linotype" w:eastAsia="Times New Roman" w:hAnsi="Palatino Linotype" w:cs="Times New Roman"/>
          <w:sz w:val="24"/>
          <w:szCs w:val="24"/>
          <w:lang w:val="en-GB" w:eastAsia="en-US"/>
        </w:rPr>
        <w:t xml:space="preserve">comprehension and </w:t>
      </w:r>
      <w:r w:rsidR="00700839">
        <w:rPr>
          <w:rFonts w:ascii="Palatino Linotype" w:eastAsia="Times New Roman" w:hAnsi="Palatino Linotype" w:cs="Times New Roman"/>
          <w:sz w:val="24"/>
          <w:szCs w:val="24"/>
          <w:lang w:val="en-GB" w:eastAsia="en-US"/>
        </w:rPr>
        <w:t>analysis</w:t>
      </w:r>
      <w:r w:rsidR="00132EE7">
        <w:rPr>
          <w:rFonts w:ascii="Palatino Linotype" w:eastAsia="Times New Roman" w:hAnsi="Palatino Linotype" w:cs="Times New Roman"/>
          <w:sz w:val="24"/>
          <w:szCs w:val="24"/>
          <w:lang w:val="en-GB" w:eastAsia="en-US"/>
        </w:rPr>
        <w:t xml:space="preserve"> of the readings. If you </w:t>
      </w:r>
      <w:r w:rsidR="001D10B7">
        <w:rPr>
          <w:rFonts w:ascii="Palatino Linotype" w:eastAsia="Times New Roman" w:hAnsi="Palatino Linotype" w:cs="Times New Roman"/>
          <w:sz w:val="24"/>
          <w:szCs w:val="24"/>
          <w:lang w:val="en-GB" w:eastAsia="en-US"/>
        </w:rPr>
        <w:t xml:space="preserve">turn in reading responses after I’ve given a lecture on the relevant </w:t>
      </w:r>
      <w:r w:rsidR="00250DE1">
        <w:rPr>
          <w:rFonts w:ascii="Palatino Linotype" w:eastAsia="Times New Roman" w:hAnsi="Palatino Linotype" w:cs="Times New Roman"/>
          <w:sz w:val="24"/>
          <w:szCs w:val="24"/>
          <w:lang w:val="en-GB" w:eastAsia="en-US"/>
        </w:rPr>
        <w:t>material, your summary will likely be biased by my lecture. But before I lecture on a reading, I want to hear your</w:t>
      </w:r>
      <w:r w:rsidR="00685FC0">
        <w:rPr>
          <w:rFonts w:ascii="Palatino Linotype" w:eastAsia="Times New Roman" w:hAnsi="Palatino Linotype" w:cs="Times New Roman"/>
          <w:sz w:val="24"/>
          <w:szCs w:val="24"/>
          <w:lang w:val="en-GB" w:eastAsia="en-US"/>
        </w:rPr>
        <w:t xml:space="preserve"> initial</w:t>
      </w:r>
      <w:r w:rsidR="00A14443">
        <w:rPr>
          <w:rFonts w:ascii="Palatino Linotype" w:eastAsia="Times New Roman" w:hAnsi="Palatino Linotype" w:cs="Times New Roman"/>
          <w:sz w:val="24"/>
          <w:szCs w:val="24"/>
          <w:lang w:val="en-GB" w:eastAsia="en-US"/>
        </w:rPr>
        <w:t xml:space="preserve"> thoughts</w:t>
      </w:r>
      <w:r w:rsidR="0069682C">
        <w:rPr>
          <w:rFonts w:ascii="Palatino Linotype" w:eastAsia="Times New Roman" w:hAnsi="Palatino Linotype" w:cs="Times New Roman"/>
          <w:sz w:val="24"/>
          <w:szCs w:val="24"/>
          <w:lang w:val="en-GB" w:eastAsia="en-US"/>
        </w:rPr>
        <w:t xml:space="preserve"> and questions. </w:t>
      </w:r>
      <w:r w:rsidR="00A14443">
        <w:rPr>
          <w:rFonts w:ascii="Palatino Linotype" w:eastAsia="Times New Roman" w:hAnsi="Palatino Linotype" w:cs="Times New Roman"/>
          <w:sz w:val="24"/>
          <w:szCs w:val="24"/>
          <w:lang w:val="en-GB" w:eastAsia="en-US"/>
        </w:rPr>
        <w:t xml:space="preserve"> </w:t>
      </w:r>
    </w:p>
    <w:p w14:paraId="45DCD559" w14:textId="77777777" w:rsidR="00926199" w:rsidRDefault="00926199" w:rsidP="00ED46DC">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b/>
          <w:bCs/>
          <w:sz w:val="24"/>
          <w:szCs w:val="24"/>
          <w:lang w:val="en-GB" w:eastAsia="en-US"/>
        </w:rPr>
      </w:pPr>
    </w:p>
    <w:p w14:paraId="092289C8" w14:textId="5AEFB34A" w:rsidR="00B85BD9" w:rsidRDefault="00500C5E" w:rsidP="00ED46DC">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b/>
          <w:bCs/>
          <w:sz w:val="24"/>
          <w:szCs w:val="24"/>
          <w:lang w:val="en-GB" w:eastAsia="en-US"/>
        </w:rPr>
      </w:pPr>
      <w:r>
        <w:rPr>
          <w:rFonts w:ascii="Palatino Linotype" w:eastAsia="Times New Roman" w:hAnsi="Palatino Linotype" w:cs="Times New Roman"/>
          <w:b/>
          <w:bCs/>
          <w:sz w:val="24"/>
          <w:szCs w:val="24"/>
          <w:lang w:val="en-GB" w:eastAsia="en-US"/>
        </w:rPr>
        <w:t>Caleb Conferences (</w:t>
      </w:r>
      <w:r w:rsidR="005B671F">
        <w:rPr>
          <w:rFonts w:ascii="Palatino Linotype" w:eastAsia="Times New Roman" w:hAnsi="Palatino Linotype" w:cs="Times New Roman"/>
          <w:b/>
          <w:bCs/>
          <w:sz w:val="24"/>
          <w:szCs w:val="24"/>
          <w:lang w:val="en-GB" w:eastAsia="en-US"/>
        </w:rPr>
        <w:t>5</w:t>
      </w:r>
      <w:r>
        <w:rPr>
          <w:rFonts w:ascii="Palatino Linotype" w:eastAsia="Times New Roman" w:hAnsi="Palatino Linotype" w:cs="Times New Roman"/>
          <w:b/>
          <w:bCs/>
          <w:sz w:val="24"/>
          <w:szCs w:val="24"/>
          <w:lang w:val="en-GB" w:eastAsia="en-US"/>
        </w:rPr>
        <w:t>%</w:t>
      </w:r>
      <w:r w:rsidR="00B85BD9">
        <w:rPr>
          <w:rFonts w:ascii="Palatino Linotype" w:eastAsia="Times New Roman" w:hAnsi="Palatino Linotype" w:cs="Times New Roman"/>
          <w:b/>
          <w:bCs/>
          <w:sz w:val="24"/>
          <w:szCs w:val="24"/>
          <w:lang w:val="en-GB" w:eastAsia="en-US"/>
        </w:rPr>
        <w:t xml:space="preserve"> = </w:t>
      </w:r>
      <w:r w:rsidR="005B671F">
        <w:rPr>
          <w:rFonts w:ascii="Palatino Linotype" w:eastAsia="Times New Roman" w:hAnsi="Palatino Linotype" w:cs="Times New Roman"/>
          <w:b/>
          <w:bCs/>
          <w:sz w:val="24"/>
          <w:szCs w:val="24"/>
          <w:lang w:val="en-GB" w:eastAsia="en-US"/>
        </w:rPr>
        <w:t>2.5</w:t>
      </w:r>
      <w:r w:rsidR="00B85BD9">
        <w:rPr>
          <w:rFonts w:ascii="Palatino Linotype" w:eastAsia="Times New Roman" w:hAnsi="Palatino Linotype" w:cs="Times New Roman"/>
          <w:b/>
          <w:bCs/>
          <w:sz w:val="24"/>
          <w:szCs w:val="24"/>
          <w:lang w:val="en-GB" w:eastAsia="en-US"/>
        </w:rPr>
        <w:t>% per conference x 2 conferences)</w:t>
      </w:r>
    </w:p>
    <w:p w14:paraId="524D288F" w14:textId="6E47BE2C" w:rsidR="00FE511A" w:rsidRPr="003E56D7" w:rsidRDefault="00FE511A" w:rsidP="003E56D7">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sidRPr="003E56D7">
        <w:rPr>
          <w:rFonts w:ascii="Palatino Linotype" w:eastAsia="Times New Roman" w:hAnsi="Palatino Linotype" w:cs="Times New Roman"/>
          <w:sz w:val="24"/>
          <w:szCs w:val="24"/>
          <w:lang w:val="en-GB" w:eastAsia="en-US"/>
        </w:rPr>
        <w:t xml:space="preserve">(We’ll meet twice over the semester to discuss your progress. You get </w:t>
      </w:r>
      <w:r w:rsidR="005B671F">
        <w:rPr>
          <w:rFonts w:ascii="Palatino Linotype" w:eastAsia="Times New Roman" w:hAnsi="Palatino Linotype" w:cs="Times New Roman"/>
          <w:sz w:val="24"/>
          <w:szCs w:val="24"/>
          <w:lang w:val="en-GB" w:eastAsia="en-US"/>
        </w:rPr>
        <w:t>5</w:t>
      </w:r>
      <w:r w:rsidRPr="003E56D7">
        <w:rPr>
          <w:rFonts w:ascii="Palatino Linotype" w:eastAsia="Times New Roman" w:hAnsi="Palatino Linotype" w:cs="Times New Roman"/>
          <w:sz w:val="24"/>
          <w:szCs w:val="24"/>
          <w:lang w:val="en-GB" w:eastAsia="en-US"/>
        </w:rPr>
        <w:t>% just by</w:t>
      </w:r>
      <w:r w:rsidR="00526D5D" w:rsidRPr="003E56D7">
        <w:rPr>
          <w:rFonts w:ascii="Palatino Linotype" w:eastAsia="Times New Roman" w:hAnsi="Palatino Linotype" w:cs="Times New Roman"/>
          <w:sz w:val="24"/>
          <w:szCs w:val="24"/>
          <w:lang w:val="en-GB" w:eastAsia="en-US"/>
        </w:rPr>
        <w:t xml:space="preserve"> </w:t>
      </w:r>
      <w:r w:rsidRPr="003E56D7">
        <w:rPr>
          <w:rFonts w:ascii="Palatino Linotype" w:eastAsia="Times New Roman" w:hAnsi="Palatino Linotype" w:cs="Times New Roman"/>
          <w:sz w:val="24"/>
          <w:szCs w:val="24"/>
          <w:lang w:val="en-GB" w:eastAsia="en-US"/>
        </w:rPr>
        <w:t>coming to my office for a chat!)</w:t>
      </w:r>
    </w:p>
    <w:p w14:paraId="35D325DD" w14:textId="00607185" w:rsidR="004838E5" w:rsidRDefault="004838E5" w:rsidP="00ED46DC">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b/>
          <w:bCs/>
          <w:sz w:val="24"/>
          <w:szCs w:val="24"/>
          <w:lang w:val="en-GB" w:eastAsia="en-US"/>
        </w:rPr>
      </w:pPr>
    </w:p>
    <w:p w14:paraId="0EEFB3D1" w14:textId="4202D5C0" w:rsidR="004838E5" w:rsidRDefault="00474693" w:rsidP="00ED46DC">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b/>
          <w:bCs/>
          <w:sz w:val="24"/>
          <w:szCs w:val="24"/>
          <w:lang w:val="en-GB" w:eastAsia="en-US"/>
        </w:rPr>
      </w:pPr>
      <w:r>
        <w:rPr>
          <w:rFonts w:ascii="Palatino Linotype" w:eastAsia="Times New Roman" w:hAnsi="Palatino Linotype" w:cs="Times New Roman"/>
          <w:b/>
          <w:bCs/>
          <w:sz w:val="24"/>
          <w:szCs w:val="24"/>
          <w:lang w:val="en-GB" w:eastAsia="en-US"/>
        </w:rPr>
        <w:lastRenderedPageBreak/>
        <w:t>Reflection</w:t>
      </w:r>
      <w:r w:rsidR="00834730">
        <w:rPr>
          <w:rFonts w:ascii="Palatino Linotype" w:eastAsia="Times New Roman" w:hAnsi="Palatino Linotype" w:cs="Times New Roman"/>
          <w:b/>
          <w:bCs/>
          <w:sz w:val="24"/>
          <w:szCs w:val="24"/>
          <w:lang w:val="en-GB" w:eastAsia="en-US"/>
        </w:rPr>
        <w:t>s</w:t>
      </w:r>
      <w:r w:rsidR="002803FE">
        <w:rPr>
          <w:rFonts w:ascii="Palatino Linotype" w:eastAsia="Times New Roman" w:hAnsi="Palatino Linotype" w:cs="Times New Roman"/>
          <w:b/>
          <w:bCs/>
          <w:sz w:val="24"/>
          <w:szCs w:val="24"/>
          <w:lang w:val="en-GB" w:eastAsia="en-US"/>
        </w:rPr>
        <w:t xml:space="preserve"> </w:t>
      </w:r>
      <w:r w:rsidR="00EE280A">
        <w:rPr>
          <w:rFonts w:ascii="Palatino Linotype" w:eastAsia="Times New Roman" w:hAnsi="Palatino Linotype" w:cs="Times New Roman"/>
          <w:b/>
          <w:bCs/>
          <w:sz w:val="24"/>
          <w:szCs w:val="24"/>
          <w:lang w:val="en-GB" w:eastAsia="en-US"/>
        </w:rPr>
        <w:t>(20% = 5% x 4 reflections</w:t>
      </w:r>
      <w:r w:rsidR="003424A5">
        <w:rPr>
          <w:rFonts w:ascii="Palatino Linotype" w:eastAsia="Times New Roman" w:hAnsi="Palatino Linotype" w:cs="Times New Roman"/>
          <w:b/>
          <w:bCs/>
          <w:sz w:val="24"/>
          <w:szCs w:val="24"/>
          <w:lang w:val="en-GB" w:eastAsia="en-US"/>
        </w:rPr>
        <w:t>,</w:t>
      </w:r>
      <w:r w:rsidR="00AF2515">
        <w:rPr>
          <w:rFonts w:ascii="Palatino Linotype" w:eastAsia="Times New Roman" w:hAnsi="Palatino Linotype" w:cs="Times New Roman"/>
          <w:b/>
          <w:bCs/>
          <w:sz w:val="24"/>
          <w:szCs w:val="24"/>
          <w:lang w:val="en-GB" w:eastAsia="en-US"/>
        </w:rPr>
        <w:t xml:space="preserve"> each one paragraph long</w:t>
      </w:r>
      <w:r w:rsidR="00EE280A">
        <w:rPr>
          <w:rFonts w:ascii="Palatino Linotype" w:eastAsia="Times New Roman" w:hAnsi="Palatino Linotype" w:cs="Times New Roman"/>
          <w:b/>
          <w:bCs/>
          <w:sz w:val="24"/>
          <w:szCs w:val="24"/>
          <w:lang w:val="en-GB" w:eastAsia="en-US"/>
        </w:rPr>
        <w:t>)</w:t>
      </w:r>
    </w:p>
    <w:p w14:paraId="01CF04CA" w14:textId="5EBE3E1A" w:rsidR="00147A5E" w:rsidRPr="00147A5E" w:rsidRDefault="00451E03" w:rsidP="00ED46DC">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One of the very best ways to assimilate what you’ve learned is to reflect on it. These reflections will also help me gauge </w:t>
      </w:r>
      <w:r w:rsidR="00BB5F26">
        <w:rPr>
          <w:rFonts w:ascii="Palatino Linotype" w:eastAsia="Times New Roman" w:hAnsi="Palatino Linotype" w:cs="Times New Roman"/>
          <w:sz w:val="24"/>
          <w:szCs w:val="24"/>
          <w:lang w:val="en-GB" w:eastAsia="en-US"/>
        </w:rPr>
        <w:t xml:space="preserve">your </w:t>
      </w:r>
      <w:r w:rsidR="005C31A0">
        <w:rPr>
          <w:rFonts w:ascii="Palatino Linotype" w:eastAsia="Times New Roman" w:hAnsi="Palatino Linotype" w:cs="Times New Roman"/>
          <w:sz w:val="24"/>
          <w:szCs w:val="24"/>
          <w:lang w:val="en-GB" w:eastAsia="en-US"/>
        </w:rPr>
        <w:t>progress</w:t>
      </w:r>
      <w:r w:rsidR="00BB5F26">
        <w:rPr>
          <w:rFonts w:ascii="Palatino Linotype" w:eastAsia="Times New Roman" w:hAnsi="Palatino Linotype" w:cs="Times New Roman"/>
          <w:sz w:val="24"/>
          <w:szCs w:val="24"/>
          <w:lang w:val="en-GB" w:eastAsia="en-US"/>
        </w:rPr>
        <w:t xml:space="preserve">—what’s working, what needs more attention, etc. </w:t>
      </w:r>
      <w:r w:rsidR="005C31A0">
        <w:rPr>
          <w:rFonts w:ascii="Palatino Linotype" w:eastAsia="Times New Roman" w:hAnsi="Palatino Linotype" w:cs="Times New Roman"/>
          <w:sz w:val="24"/>
          <w:szCs w:val="24"/>
          <w:lang w:val="en-GB" w:eastAsia="en-US"/>
        </w:rPr>
        <w:t xml:space="preserve">These reflections will not be onerous. One paragraph </w:t>
      </w:r>
      <w:r w:rsidR="009F389E">
        <w:rPr>
          <w:rFonts w:ascii="Palatino Linotype" w:eastAsia="Times New Roman" w:hAnsi="Palatino Linotype" w:cs="Times New Roman"/>
          <w:sz w:val="24"/>
          <w:szCs w:val="24"/>
          <w:lang w:val="en-GB" w:eastAsia="en-US"/>
        </w:rPr>
        <w:t>in response to the provided prompt will suffice for each reflection.</w:t>
      </w:r>
    </w:p>
    <w:p w14:paraId="4855FC87" w14:textId="0FB3A337" w:rsidR="00FD40E5" w:rsidRDefault="00FD40E5" w:rsidP="002F104A">
      <w:pPr>
        <w:pStyle w:val="ListParagraph"/>
        <w:numPr>
          <w:ilvl w:val="0"/>
          <w:numId w:val="24"/>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 Reflection </w:t>
      </w:r>
      <w:r w:rsidR="00A2255F">
        <w:rPr>
          <w:rFonts w:ascii="Palatino Linotype" w:eastAsia="Times New Roman" w:hAnsi="Palatino Linotype" w:cs="Times New Roman"/>
          <w:sz w:val="24"/>
          <w:szCs w:val="24"/>
          <w:lang w:val="en-GB" w:eastAsia="en-US"/>
        </w:rPr>
        <w:t xml:space="preserve">on </w:t>
      </w:r>
      <w:r w:rsidR="007D6E08">
        <w:rPr>
          <w:rFonts w:ascii="Palatino Linotype" w:eastAsia="Times New Roman" w:hAnsi="Palatino Linotype" w:cs="Times New Roman"/>
          <w:sz w:val="24"/>
          <w:szCs w:val="24"/>
          <w:lang w:val="en-GB" w:eastAsia="en-US"/>
        </w:rPr>
        <w:t>Narrative Inquiry</w:t>
      </w:r>
    </w:p>
    <w:p w14:paraId="22E2EA13" w14:textId="1F0AB744" w:rsidR="00660D38" w:rsidRDefault="00FD40E5" w:rsidP="002F104A">
      <w:pPr>
        <w:pStyle w:val="ListParagraph"/>
        <w:numPr>
          <w:ilvl w:val="0"/>
          <w:numId w:val="24"/>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 </w:t>
      </w:r>
      <w:r w:rsidR="00660D38">
        <w:rPr>
          <w:rFonts w:ascii="Palatino Linotype" w:eastAsia="Times New Roman" w:hAnsi="Palatino Linotype" w:cs="Times New Roman"/>
          <w:sz w:val="24"/>
          <w:szCs w:val="24"/>
          <w:lang w:val="en-GB" w:eastAsia="en-US"/>
        </w:rPr>
        <w:t xml:space="preserve">Reflection on </w:t>
      </w:r>
      <w:r w:rsidR="00082594">
        <w:rPr>
          <w:rFonts w:ascii="Palatino Linotype" w:eastAsia="Times New Roman" w:hAnsi="Palatino Linotype" w:cs="Times New Roman"/>
          <w:sz w:val="24"/>
          <w:szCs w:val="24"/>
          <w:lang w:val="en-GB" w:eastAsia="en-US"/>
        </w:rPr>
        <w:t>Annotated Bibliography</w:t>
      </w:r>
    </w:p>
    <w:p w14:paraId="470F475A" w14:textId="5CE2ECD1" w:rsidR="00474693" w:rsidRDefault="00D34BE5" w:rsidP="002F104A">
      <w:pPr>
        <w:pStyle w:val="ListParagraph"/>
        <w:numPr>
          <w:ilvl w:val="0"/>
          <w:numId w:val="24"/>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 </w:t>
      </w:r>
      <w:r w:rsidR="0043050E">
        <w:rPr>
          <w:rFonts w:ascii="Palatino Linotype" w:eastAsia="Times New Roman" w:hAnsi="Palatino Linotype" w:cs="Times New Roman"/>
          <w:sz w:val="24"/>
          <w:szCs w:val="24"/>
          <w:lang w:val="en-GB" w:eastAsia="en-US"/>
        </w:rPr>
        <w:t xml:space="preserve">Reflection on </w:t>
      </w:r>
      <w:r w:rsidR="00082594">
        <w:rPr>
          <w:rFonts w:ascii="Palatino Linotype" w:eastAsia="Times New Roman" w:hAnsi="Palatino Linotype" w:cs="Times New Roman"/>
          <w:sz w:val="24"/>
          <w:szCs w:val="24"/>
          <w:lang w:val="en-GB" w:eastAsia="en-US"/>
        </w:rPr>
        <w:t>Interview</w:t>
      </w:r>
    </w:p>
    <w:p w14:paraId="569A9CFB" w14:textId="08A40211" w:rsidR="00CC2243" w:rsidRDefault="0043050E" w:rsidP="00483626">
      <w:pPr>
        <w:pStyle w:val="ListParagraph"/>
        <w:numPr>
          <w:ilvl w:val="0"/>
          <w:numId w:val="24"/>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 Reflection on </w:t>
      </w:r>
      <w:r w:rsidR="000C048F">
        <w:rPr>
          <w:rFonts w:ascii="Palatino Linotype" w:eastAsia="Times New Roman" w:hAnsi="Palatino Linotype" w:cs="Times New Roman"/>
          <w:sz w:val="24"/>
          <w:szCs w:val="24"/>
          <w:lang w:val="en-GB" w:eastAsia="en-US"/>
        </w:rPr>
        <w:t>First Draft</w:t>
      </w:r>
      <w:r w:rsidR="00EF31C9">
        <w:rPr>
          <w:rFonts w:ascii="Palatino Linotype" w:eastAsia="Times New Roman" w:hAnsi="Palatino Linotype" w:cs="Times New Roman"/>
          <w:sz w:val="24"/>
          <w:szCs w:val="24"/>
          <w:lang w:val="en-GB" w:eastAsia="en-US"/>
        </w:rPr>
        <w:t xml:space="preserve"> </w:t>
      </w:r>
    </w:p>
    <w:p w14:paraId="2C818ACF" w14:textId="045CD497" w:rsidR="00483626" w:rsidRPr="00564CA7" w:rsidRDefault="00483626" w:rsidP="00483626">
      <w:pPr>
        <w:pStyle w:val="ListParagraph"/>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p>
    <w:p w14:paraId="3A79635C" w14:textId="74ED913B" w:rsidR="008605F3" w:rsidRDefault="00367608" w:rsidP="0089264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b/>
          <w:bCs/>
          <w:sz w:val="24"/>
          <w:szCs w:val="24"/>
          <w:lang w:val="en-GB" w:eastAsia="en-US"/>
        </w:rPr>
      </w:pPr>
      <w:r>
        <w:rPr>
          <w:rFonts w:ascii="Palatino Linotype" w:eastAsia="Times New Roman" w:hAnsi="Palatino Linotype" w:cs="Times New Roman"/>
          <w:b/>
          <w:bCs/>
          <w:sz w:val="24"/>
          <w:szCs w:val="24"/>
          <w:lang w:val="en-GB" w:eastAsia="en-US"/>
        </w:rPr>
        <w:t xml:space="preserve">Research </w:t>
      </w:r>
      <w:r w:rsidR="00D823D9">
        <w:rPr>
          <w:rFonts w:ascii="Palatino Linotype" w:eastAsia="Times New Roman" w:hAnsi="Palatino Linotype" w:cs="Times New Roman"/>
          <w:b/>
          <w:bCs/>
          <w:sz w:val="24"/>
          <w:szCs w:val="24"/>
          <w:lang w:val="en-GB" w:eastAsia="en-US"/>
        </w:rPr>
        <w:t>P</w:t>
      </w:r>
      <w:r w:rsidR="00B819CE">
        <w:rPr>
          <w:rFonts w:ascii="Palatino Linotype" w:eastAsia="Times New Roman" w:hAnsi="Palatino Linotype" w:cs="Times New Roman"/>
          <w:b/>
          <w:bCs/>
          <w:sz w:val="24"/>
          <w:szCs w:val="24"/>
          <w:lang w:val="en-GB" w:eastAsia="en-US"/>
        </w:rPr>
        <w:t>roject (</w:t>
      </w:r>
      <w:r w:rsidR="00B33B52">
        <w:rPr>
          <w:rFonts w:ascii="Palatino Linotype" w:eastAsia="Times New Roman" w:hAnsi="Palatino Linotype" w:cs="Times New Roman"/>
          <w:b/>
          <w:bCs/>
          <w:sz w:val="24"/>
          <w:szCs w:val="24"/>
          <w:lang w:val="en-GB" w:eastAsia="en-US"/>
        </w:rPr>
        <w:t>50</w:t>
      </w:r>
      <w:r w:rsidR="00B819CE">
        <w:rPr>
          <w:rFonts w:ascii="Palatino Linotype" w:eastAsia="Times New Roman" w:hAnsi="Palatino Linotype" w:cs="Times New Roman"/>
          <w:b/>
          <w:bCs/>
          <w:sz w:val="24"/>
          <w:szCs w:val="24"/>
          <w:lang w:val="en-GB" w:eastAsia="en-US"/>
        </w:rPr>
        <w:t>%</w:t>
      </w:r>
      <w:r w:rsidR="00042F34">
        <w:rPr>
          <w:rFonts w:ascii="Palatino Linotype" w:eastAsia="Times New Roman" w:hAnsi="Palatino Linotype" w:cs="Times New Roman"/>
          <w:b/>
          <w:bCs/>
          <w:sz w:val="24"/>
          <w:szCs w:val="24"/>
          <w:lang w:val="en-GB" w:eastAsia="en-US"/>
        </w:rPr>
        <w:t xml:space="preserve"> = </w:t>
      </w:r>
      <w:r w:rsidR="00B33B52">
        <w:rPr>
          <w:rFonts w:ascii="Palatino Linotype" w:eastAsia="Times New Roman" w:hAnsi="Palatino Linotype" w:cs="Times New Roman"/>
          <w:b/>
          <w:bCs/>
          <w:sz w:val="24"/>
          <w:szCs w:val="24"/>
          <w:lang w:val="en-GB" w:eastAsia="en-US"/>
        </w:rPr>
        <w:t>5</w:t>
      </w:r>
      <w:r w:rsidR="00042F34">
        <w:rPr>
          <w:rFonts w:ascii="Palatino Linotype" w:eastAsia="Times New Roman" w:hAnsi="Palatino Linotype" w:cs="Times New Roman"/>
          <w:b/>
          <w:bCs/>
          <w:sz w:val="24"/>
          <w:szCs w:val="24"/>
          <w:lang w:val="en-GB" w:eastAsia="en-US"/>
        </w:rPr>
        <w:t>% x 10 steps</w:t>
      </w:r>
      <w:r w:rsidR="00510DDD">
        <w:rPr>
          <w:rFonts w:ascii="Palatino Linotype" w:eastAsia="Times New Roman" w:hAnsi="Palatino Linotype" w:cs="Times New Roman"/>
          <w:b/>
          <w:bCs/>
          <w:sz w:val="24"/>
          <w:szCs w:val="24"/>
          <w:lang w:val="en-GB" w:eastAsia="en-US"/>
        </w:rPr>
        <w:t xml:space="preserve"> of the writing process)</w:t>
      </w:r>
    </w:p>
    <w:p w14:paraId="58E97ECA" w14:textId="23269BE0" w:rsidR="0021333A" w:rsidRPr="0021333A" w:rsidRDefault="0021333A" w:rsidP="0089264F">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sidRPr="0021333A">
        <w:rPr>
          <w:rFonts w:ascii="Palatino Linotype" w:eastAsia="Times New Roman" w:hAnsi="Palatino Linotype" w:cs="Times New Roman"/>
          <w:sz w:val="24"/>
          <w:szCs w:val="24"/>
          <w:lang w:val="en-GB" w:eastAsia="en-US"/>
        </w:rPr>
        <w:t>Don’t be alarme</w:t>
      </w:r>
      <w:r>
        <w:rPr>
          <w:rFonts w:ascii="Palatino Linotype" w:eastAsia="Times New Roman" w:hAnsi="Palatino Linotype" w:cs="Times New Roman"/>
          <w:sz w:val="24"/>
          <w:szCs w:val="24"/>
          <w:lang w:val="en-GB" w:eastAsia="en-US"/>
        </w:rPr>
        <w:t xml:space="preserve">d by that 50%. The “research project” is an umbrella term. It really comprises ten different assignments, all </w:t>
      </w:r>
      <w:r w:rsidR="001010BD">
        <w:rPr>
          <w:rFonts w:ascii="Palatino Linotype" w:eastAsia="Times New Roman" w:hAnsi="Palatino Linotype" w:cs="Times New Roman"/>
          <w:sz w:val="24"/>
          <w:szCs w:val="24"/>
          <w:lang w:val="en-GB" w:eastAsia="en-US"/>
        </w:rPr>
        <w:t xml:space="preserve">of which are </w:t>
      </w:r>
      <w:r w:rsidR="00B36494">
        <w:rPr>
          <w:rFonts w:ascii="Palatino Linotype" w:eastAsia="Times New Roman" w:hAnsi="Palatino Linotype" w:cs="Times New Roman"/>
          <w:sz w:val="24"/>
          <w:szCs w:val="24"/>
          <w:lang w:val="en-GB" w:eastAsia="en-US"/>
        </w:rPr>
        <w:t>stepping</w:t>
      </w:r>
      <w:r w:rsidR="009D2CA0">
        <w:rPr>
          <w:rFonts w:ascii="Palatino Linotype" w:eastAsia="Times New Roman" w:hAnsi="Palatino Linotype" w:cs="Times New Roman"/>
          <w:sz w:val="24"/>
          <w:szCs w:val="24"/>
          <w:lang w:val="en-GB" w:eastAsia="en-US"/>
        </w:rPr>
        <w:t>-</w:t>
      </w:r>
      <w:r w:rsidR="00B36494">
        <w:rPr>
          <w:rFonts w:ascii="Palatino Linotype" w:eastAsia="Times New Roman" w:hAnsi="Palatino Linotype" w:cs="Times New Roman"/>
          <w:sz w:val="24"/>
          <w:szCs w:val="24"/>
          <w:lang w:val="en-GB" w:eastAsia="en-US"/>
        </w:rPr>
        <w:t>stones</w:t>
      </w:r>
      <w:r w:rsidR="001010BD">
        <w:rPr>
          <w:rFonts w:ascii="Palatino Linotype" w:eastAsia="Times New Roman" w:hAnsi="Palatino Linotype" w:cs="Times New Roman"/>
          <w:sz w:val="24"/>
          <w:szCs w:val="24"/>
          <w:lang w:val="en-GB" w:eastAsia="en-US"/>
        </w:rPr>
        <w:t xml:space="preserve"> toward </w:t>
      </w:r>
      <w:r w:rsidR="00EB4EA7">
        <w:rPr>
          <w:rFonts w:ascii="Palatino Linotype" w:eastAsia="Times New Roman" w:hAnsi="Palatino Linotype" w:cs="Times New Roman"/>
          <w:sz w:val="24"/>
          <w:szCs w:val="24"/>
          <w:lang w:val="en-GB" w:eastAsia="en-US"/>
        </w:rPr>
        <w:t xml:space="preserve">the completion of an </w:t>
      </w:r>
      <w:r w:rsidR="00C80EDF">
        <w:rPr>
          <w:rFonts w:ascii="Palatino Linotype" w:eastAsia="Times New Roman" w:hAnsi="Palatino Linotype" w:cs="Times New Roman"/>
          <w:sz w:val="24"/>
          <w:szCs w:val="24"/>
          <w:lang w:val="en-GB" w:eastAsia="en-US"/>
        </w:rPr>
        <w:t xml:space="preserve">academic research paper on </w:t>
      </w:r>
      <w:r w:rsidR="00567EE5">
        <w:rPr>
          <w:rFonts w:ascii="Palatino Linotype" w:eastAsia="Times New Roman" w:hAnsi="Palatino Linotype" w:cs="Times New Roman"/>
          <w:sz w:val="24"/>
          <w:szCs w:val="24"/>
          <w:lang w:val="en-GB" w:eastAsia="en-US"/>
        </w:rPr>
        <w:t>a</w:t>
      </w:r>
      <w:r w:rsidR="003C7250">
        <w:rPr>
          <w:rFonts w:ascii="Palatino Linotype" w:eastAsia="Times New Roman" w:hAnsi="Palatino Linotype" w:cs="Times New Roman"/>
          <w:sz w:val="24"/>
          <w:szCs w:val="24"/>
          <w:lang w:val="en-GB" w:eastAsia="en-US"/>
        </w:rPr>
        <w:t xml:space="preserve"> female or nonbinary scientist of your choosing. </w:t>
      </w:r>
    </w:p>
    <w:p w14:paraId="4F2DDDC4" w14:textId="756A5C89" w:rsidR="00095DCA" w:rsidRDefault="00E40176" w:rsidP="0089264F">
      <w:pPr>
        <w:pStyle w:val="ListParagraph"/>
        <w:numPr>
          <w:ilvl w:val="0"/>
          <w:numId w:val="11"/>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 </w:t>
      </w:r>
      <w:r w:rsidR="001260AA">
        <w:rPr>
          <w:rFonts w:ascii="Palatino Linotype" w:eastAsia="Times New Roman" w:hAnsi="Palatino Linotype" w:cs="Times New Roman"/>
          <w:sz w:val="24"/>
          <w:szCs w:val="24"/>
          <w:lang w:val="en-GB" w:eastAsia="en-US"/>
        </w:rPr>
        <w:t>Ten</w:t>
      </w:r>
      <w:r w:rsidR="0054029D">
        <w:rPr>
          <w:rFonts w:ascii="Palatino Linotype" w:eastAsia="Times New Roman" w:hAnsi="Palatino Linotype" w:cs="Times New Roman"/>
          <w:sz w:val="24"/>
          <w:szCs w:val="24"/>
          <w:lang w:val="en-GB" w:eastAsia="en-US"/>
        </w:rPr>
        <w:t xml:space="preserve"> Scientists</w:t>
      </w:r>
      <w:r w:rsidR="00EB2A65">
        <w:rPr>
          <w:rFonts w:ascii="Palatino Linotype" w:eastAsia="Times New Roman" w:hAnsi="Palatino Linotype" w:cs="Times New Roman"/>
          <w:sz w:val="24"/>
          <w:szCs w:val="24"/>
          <w:lang w:val="en-GB" w:eastAsia="en-US"/>
        </w:rPr>
        <w:t xml:space="preserve"> (a brainstorm activity)</w:t>
      </w:r>
    </w:p>
    <w:p w14:paraId="1473EACC" w14:textId="42F96307" w:rsidR="00126BA8" w:rsidRDefault="00E40176" w:rsidP="0089264F">
      <w:pPr>
        <w:pStyle w:val="ListParagraph"/>
        <w:numPr>
          <w:ilvl w:val="0"/>
          <w:numId w:val="11"/>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 </w:t>
      </w:r>
      <w:r w:rsidR="00E559F3">
        <w:rPr>
          <w:rFonts w:ascii="Palatino Linotype" w:eastAsia="Times New Roman" w:hAnsi="Palatino Linotype" w:cs="Times New Roman"/>
          <w:sz w:val="24"/>
          <w:szCs w:val="24"/>
          <w:lang w:val="en-GB" w:eastAsia="en-US"/>
        </w:rPr>
        <w:t>Twenty</w:t>
      </w:r>
      <w:r w:rsidR="00126BA8">
        <w:rPr>
          <w:rFonts w:ascii="Palatino Linotype" w:eastAsia="Times New Roman" w:hAnsi="Palatino Linotype" w:cs="Times New Roman"/>
          <w:sz w:val="24"/>
          <w:szCs w:val="24"/>
          <w:lang w:val="en-GB" w:eastAsia="en-US"/>
        </w:rPr>
        <w:t xml:space="preserve"> Questions (another brainstorm activity)</w:t>
      </w:r>
    </w:p>
    <w:p w14:paraId="6CD86CE9" w14:textId="288F3D03" w:rsidR="00A62F37" w:rsidRDefault="00E40176" w:rsidP="0089264F">
      <w:pPr>
        <w:pStyle w:val="ListParagraph"/>
        <w:numPr>
          <w:ilvl w:val="0"/>
          <w:numId w:val="11"/>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 </w:t>
      </w:r>
      <w:r w:rsidR="00E559F3">
        <w:rPr>
          <w:rFonts w:ascii="Palatino Linotype" w:eastAsia="Times New Roman" w:hAnsi="Palatino Linotype" w:cs="Times New Roman"/>
          <w:sz w:val="24"/>
          <w:szCs w:val="24"/>
          <w:lang w:val="en-GB" w:eastAsia="en-US"/>
        </w:rPr>
        <w:t xml:space="preserve">Thirty </w:t>
      </w:r>
      <w:r w:rsidR="0046458F">
        <w:rPr>
          <w:rFonts w:ascii="Palatino Linotype" w:eastAsia="Times New Roman" w:hAnsi="Palatino Linotype" w:cs="Times New Roman"/>
          <w:sz w:val="24"/>
          <w:szCs w:val="24"/>
          <w:lang w:val="en-GB" w:eastAsia="en-US"/>
        </w:rPr>
        <w:t xml:space="preserve">Sources </w:t>
      </w:r>
    </w:p>
    <w:p w14:paraId="219D5102" w14:textId="0C6CE1FE" w:rsidR="00095DCA" w:rsidRDefault="00E40176" w:rsidP="0089264F">
      <w:pPr>
        <w:pStyle w:val="ListParagraph"/>
        <w:numPr>
          <w:ilvl w:val="0"/>
          <w:numId w:val="11"/>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 </w:t>
      </w:r>
      <w:r w:rsidR="0059148E" w:rsidRPr="00095DCA">
        <w:rPr>
          <w:rFonts w:ascii="Palatino Linotype" w:eastAsia="Times New Roman" w:hAnsi="Palatino Linotype" w:cs="Times New Roman"/>
          <w:sz w:val="24"/>
          <w:szCs w:val="24"/>
          <w:lang w:val="en-GB" w:eastAsia="en-US"/>
        </w:rPr>
        <w:t xml:space="preserve">Annotated </w:t>
      </w:r>
      <w:r w:rsidR="00813C77">
        <w:rPr>
          <w:rFonts w:ascii="Palatino Linotype" w:eastAsia="Times New Roman" w:hAnsi="Palatino Linotype" w:cs="Times New Roman"/>
          <w:sz w:val="24"/>
          <w:szCs w:val="24"/>
          <w:lang w:val="en-GB" w:eastAsia="en-US"/>
        </w:rPr>
        <w:t>B</w:t>
      </w:r>
      <w:r w:rsidR="0059148E" w:rsidRPr="00095DCA">
        <w:rPr>
          <w:rFonts w:ascii="Palatino Linotype" w:eastAsia="Times New Roman" w:hAnsi="Palatino Linotype" w:cs="Times New Roman"/>
          <w:sz w:val="24"/>
          <w:szCs w:val="24"/>
          <w:lang w:val="en-GB" w:eastAsia="en-US"/>
        </w:rPr>
        <w:t>ibliograph</w:t>
      </w:r>
      <w:r w:rsidR="00AE660C">
        <w:rPr>
          <w:rFonts w:ascii="Palatino Linotype" w:eastAsia="Times New Roman" w:hAnsi="Palatino Linotype" w:cs="Times New Roman"/>
          <w:sz w:val="24"/>
          <w:szCs w:val="24"/>
          <w:lang w:val="en-GB" w:eastAsia="en-US"/>
        </w:rPr>
        <w:t>y</w:t>
      </w:r>
    </w:p>
    <w:p w14:paraId="0AB76EAE" w14:textId="5C5A661D" w:rsidR="00095DCA" w:rsidRDefault="00E40176" w:rsidP="0089264F">
      <w:pPr>
        <w:pStyle w:val="ListParagraph"/>
        <w:numPr>
          <w:ilvl w:val="0"/>
          <w:numId w:val="11"/>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 </w:t>
      </w:r>
      <w:r w:rsidR="00421A8F">
        <w:rPr>
          <w:rFonts w:ascii="Palatino Linotype" w:eastAsia="Times New Roman" w:hAnsi="Palatino Linotype" w:cs="Times New Roman"/>
          <w:sz w:val="24"/>
          <w:szCs w:val="24"/>
          <w:lang w:val="en-GB" w:eastAsia="en-US"/>
        </w:rPr>
        <w:t>Paper Proposal</w:t>
      </w:r>
    </w:p>
    <w:p w14:paraId="56DE77D6" w14:textId="3B9313A1" w:rsidR="00095DCA" w:rsidRDefault="00E40176" w:rsidP="0089264F">
      <w:pPr>
        <w:pStyle w:val="ListParagraph"/>
        <w:numPr>
          <w:ilvl w:val="0"/>
          <w:numId w:val="11"/>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 </w:t>
      </w:r>
      <w:r w:rsidR="0037613F" w:rsidRPr="00095DCA">
        <w:rPr>
          <w:rFonts w:ascii="Palatino Linotype" w:eastAsia="Times New Roman" w:hAnsi="Palatino Linotype" w:cs="Times New Roman"/>
          <w:sz w:val="24"/>
          <w:szCs w:val="24"/>
          <w:lang w:val="en-GB" w:eastAsia="en-US"/>
        </w:rPr>
        <w:t>Writing Workshop 1</w:t>
      </w:r>
      <w:r w:rsidR="00E32D2E">
        <w:rPr>
          <w:rFonts w:ascii="Palatino Linotype" w:eastAsia="Times New Roman" w:hAnsi="Palatino Linotype" w:cs="Times New Roman"/>
          <w:sz w:val="24"/>
          <w:szCs w:val="24"/>
          <w:lang w:val="en-GB" w:eastAsia="en-US"/>
        </w:rPr>
        <w:t xml:space="preserve"> </w:t>
      </w:r>
    </w:p>
    <w:p w14:paraId="0552D790" w14:textId="1464CC5A" w:rsidR="00095DCA" w:rsidRDefault="00E40176" w:rsidP="0089264F">
      <w:pPr>
        <w:pStyle w:val="ListParagraph"/>
        <w:numPr>
          <w:ilvl w:val="0"/>
          <w:numId w:val="11"/>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 </w:t>
      </w:r>
      <w:r w:rsidR="00F371BB" w:rsidRPr="00095DCA">
        <w:rPr>
          <w:rFonts w:ascii="Palatino Linotype" w:eastAsia="Times New Roman" w:hAnsi="Palatino Linotype" w:cs="Times New Roman"/>
          <w:sz w:val="24"/>
          <w:szCs w:val="24"/>
          <w:lang w:val="en-GB" w:eastAsia="en-US"/>
        </w:rPr>
        <w:t>First Draft</w:t>
      </w:r>
    </w:p>
    <w:p w14:paraId="207D62E6" w14:textId="7A004965" w:rsidR="00095DCA" w:rsidRDefault="00E40176" w:rsidP="0089264F">
      <w:pPr>
        <w:pStyle w:val="ListParagraph"/>
        <w:numPr>
          <w:ilvl w:val="0"/>
          <w:numId w:val="11"/>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 </w:t>
      </w:r>
      <w:r w:rsidR="0037613F" w:rsidRPr="00095DCA">
        <w:rPr>
          <w:rFonts w:ascii="Palatino Linotype" w:eastAsia="Times New Roman" w:hAnsi="Palatino Linotype" w:cs="Times New Roman"/>
          <w:sz w:val="24"/>
          <w:szCs w:val="24"/>
          <w:lang w:val="en-GB" w:eastAsia="en-US"/>
        </w:rPr>
        <w:t>Writing Workshop 2</w:t>
      </w:r>
      <w:r w:rsidR="00714BFF">
        <w:rPr>
          <w:rFonts w:ascii="Palatino Linotype" w:eastAsia="Times New Roman" w:hAnsi="Palatino Linotype" w:cs="Times New Roman"/>
          <w:sz w:val="24"/>
          <w:szCs w:val="24"/>
          <w:lang w:val="en-GB" w:eastAsia="en-US"/>
        </w:rPr>
        <w:t xml:space="preserve"> </w:t>
      </w:r>
    </w:p>
    <w:p w14:paraId="65F81CAD" w14:textId="046E35AE" w:rsidR="00095DCA" w:rsidRDefault="00C57555" w:rsidP="0089264F">
      <w:pPr>
        <w:pStyle w:val="ListParagraph"/>
        <w:numPr>
          <w:ilvl w:val="0"/>
          <w:numId w:val="11"/>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 </w:t>
      </w:r>
      <w:r w:rsidR="00006396" w:rsidRPr="00095DCA">
        <w:rPr>
          <w:rFonts w:ascii="Palatino Linotype" w:eastAsia="Times New Roman" w:hAnsi="Palatino Linotype" w:cs="Times New Roman"/>
          <w:sz w:val="24"/>
          <w:szCs w:val="24"/>
          <w:lang w:val="en-GB" w:eastAsia="en-US"/>
        </w:rPr>
        <w:t xml:space="preserve">Zine </w:t>
      </w:r>
      <w:r w:rsidR="0022359D" w:rsidRPr="00095DCA">
        <w:rPr>
          <w:rFonts w:ascii="Palatino Linotype" w:eastAsia="Times New Roman" w:hAnsi="Palatino Linotype" w:cs="Times New Roman"/>
          <w:sz w:val="24"/>
          <w:szCs w:val="24"/>
          <w:lang w:val="en-GB" w:eastAsia="en-US"/>
        </w:rPr>
        <w:t>Page</w:t>
      </w:r>
    </w:p>
    <w:p w14:paraId="6B1A68E7" w14:textId="16B835E6" w:rsidR="00006396" w:rsidRDefault="00E1635A" w:rsidP="0089264F">
      <w:pPr>
        <w:pStyle w:val="ListParagraph"/>
        <w:numPr>
          <w:ilvl w:val="0"/>
          <w:numId w:val="11"/>
        </w:num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 xml:space="preserve"> </w:t>
      </w:r>
      <w:r w:rsidR="00095DCA">
        <w:rPr>
          <w:rFonts w:ascii="Palatino Linotype" w:eastAsia="Times New Roman" w:hAnsi="Palatino Linotype" w:cs="Times New Roman"/>
          <w:sz w:val="24"/>
          <w:szCs w:val="24"/>
          <w:lang w:val="en-GB" w:eastAsia="en-US"/>
        </w:rPr>
        <w:t xml:space="preserve">Final </w:t>
      </w:r>
      <w:r w:rsidR="00006396" w:rsidRPr="00095DCA">
        <w:rPr>
          <w:rFonts w:ascii="Palatino Linotype" w:eastAsia="Times New Roman" w:hAnsi="Palatino Linotype" w:cs="Times New Roman"/>
          <w:sz w:val="24"/>
          <w:szCs w:val="24"/>
          <w:lang w:val="en-GB" w:eastAsia="en-US"/>
        </w:rPr>
        <w:t>Draft</w:t>
      </w:r>
      <w:r w:rsidR="00512532">
        <w:rPr>
          <w:rFonts w:ascii="Palatino Linotype" w:eastAsia="Times New Roman" w:hAnsi="Palatino Linotype" w:cs="Times New Roman"/>
          <w:sz w:val="24"/>
          <w:szCs w:val="24"/>
          <w:lang w:val="en-GB" w:eastAsia="en-US"/>
        </w:rPr>
        <w:t>***</w:t>
      </w:r>
    </w:p>
    <w:p w14:paraId="6251A57D" w14:textId="4536F901" w:rsidR="000C30DD" w:rsidRDefault="000C30DD" w:rsidP="000C30DD">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p>
    <w:p w14:paraId="68FB7B7E" w14:textId="2FD346F5" w:rsidR="000C30DD" w:rsidRPr="000C30DD" w:rsidRDefault="000C30DD" w:rsidP="000C30DD">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Palatino Linotype" w:eastAsia="Times New Roman" w:hAnsi="Palatino Linotype" w:cs="Times New Roman"/>
          <w:sz w:val="24"/>
          <w:szCs w:val="24"/>
          <w:lang w:val="en-GB" w:eastAsia="en-US"/>
        </w:rPr>
      </w:pPr>
      <w:r>
        <w:rPr>
          <w:rFonts w:ascii="Palatino Linotype" w:eastAsia="Times New Roman" w:hAnsi="Palatino Linotype" w:cs="Times New Roman"/>
          <w:sz w:val="24"/>
          <w:szCs w:val="24"/>
          <w:lang w:val="en-GB" w:eastAsia="en-US"/>
        </w:rPr>
        <w:t>***</w:t>
      </w:r>
      <w:r w:rsidR="008C6FE9">
        <w:rPr>
          <w:rFonts w:ascii="Palatino Linotype" w:eastAsia="Times New Roman" w:hAnsi="Palatino Linotype" w:cs="Times New Roman"/>
          <w:sz w:val="24"/>
          <w:szCs w:val="24"/>
          <w:lang w:val="en-GB" w:eastAsia="en-US"/>
        </w:rPr>
        <w:t xml:space="preserve">Turning in the final draft of your research paper is equivalent to taking the final exam. If you fail to turn in your revised final draft, I must inform the Registrar that you have not completed the final. </w:t>
      </w:r>
      <w:r w:rsidR="002C0601">
        <w:rPr>
          <w:rFonts w:ascii="Palatino Linotype" w:eastAsia="Times New Roman" w:hAnsi="Palatino Linotype" w:cs="Times New Roman"/>
          <w:sz w:val="24"/>
          <w:szCs w:val="24"/>
          <w:lang w:val="en-GB" w:eastAsia="en-US"/>
        </w:rPr>
        <w:t xml:space="preserve"> </w:t>
      </w:r>
    </w:p>
    <w:p w14:paraId="1C3E15D8" w14:textId="529AFF38" w:rsidR="00ED46DC" w:rsidRDefault="00ED46DC" w:rsidP="001204A6">
      <w:pPr>
        <w:spacing w:after="0" w:line="240" w:lineRule="auto"/>
        <w:rPr>
          <w:rFonts w:ascii="Palatino Linotype" w:eastAsiaTheme="minorHAnsi" w:hAnsi="Palatino Linotype" w:cs="Times New Roman"/>
          <w:b/>
          <w:bCs/>
          <w:sz w:val="24"/>
          <w:szCs w:val="24"/>
          <w:lang w:eastAsia="en-US"/>
        </w:rPr>
      </w:pPr>
    </w:p>
    <w:p w14:paraId="59BE7321" w14:textId="1E784AE1" w:rsidR="001204A6" w:rsidRDefault="001204A6" w:rsidP="001204A6">
      <w:pPr>
        <w:pBdr>
          <w:bottom w:val="single" w:sz="4" w:space="1" w:color="auto"/>
        </w:pBdr>
        <w:spacing w:after="0" w:line="240" w:lineRule="auto"/>
        <w:rPr>
          <w:rFonts w:ascii="Palatino Linotype" w:eastAsiaTheme="minorHAnsi" w:hAnsi="Palatino Linotype" w:cs="Times New Roman"/>
          <w:b/>
          <w:bCs/>
          <w:sz w:val="24"/>
          <w:szCs w:val="24"/>
          <w:lang w:eastAsia="en-US"/>
        </w:rPr>
      </w:pPr>
      <w:r w:rsidRPr="001204A6">
        <w:rPr>
          <w:rFonts w:ascii="Palatino Linotype" w:eastAsiaTheme="minorHAnsi" w:hAnsi="Palatino Linotype" w:cs="Times New Roman"/>
          <w:b/>
          <w:bCs/>
          <w:sz w:val="24"/>
          <w:szCs w:val="24"/>
          <w:lang w:eastAsia="en-US"/>
        </w:rPr>
        <w:t>Grading Scale</w:t>
      </w:r>
    </w:p>
    <w:p w14:paraId="2A1C41FB" w14:textId="77777777" w:rsidR="001204A6" w:rsidRPr="001204A6" w:rsidRDefault="001204A6" w:rsidP="001204A6">
      <w:pPr>
        <w:spacing w:after="0" w:line="240" w:lineRule="auto"/>
        <w:rPr>
          <w:rFonts w:ascii="Palatino Linotype" w:eastAsiaTheme="minorHAnsi" w:hAnsi="Palatino Linotype" w:cs="Times New Roman"/>
          <w:b/>
          <w:bCs/>
          <w:sz w:val="24"/>
          <w:szCs w:val="24"/>
          <w:lang w:eastAsia="en-US"/>
        </w:rPr>
      </w:pPr>
    </w:p>
    <w:p w14:paraId="726889DE" w14:textId="643AF0F6" w:rsidR="001204A6" w:rsidRPr="001204A6" w:rsidRDefault="001204A6" w:rsidP="001204A6">
      <w:pPr>
        <w:spacing w:after="0" w:line="240" w:lineRule="auto"/>
        <w:rPr>
          <w:rFonts w:ascii="Palatino Linotype" w:eastAsiaTheme="minorHAnsi" w:hAnsi="Palatino Linotype" w:cs="Times New Roman"/>
          <w:sz w:val="24"/>
          <w:szCs w:val="24"/>
          <w:lang w:eastAsia="en-US"/>
        </w:rPr>
      </w:pPr>
      <w:r w:rsidRPr="001204A6">
        <w:rPr>
          <w:rFonts w:ascii="Palatino Linotype" w:eastAsiaTheme="minorHAnsi" w:hAnsi="Palatino Linotype" w:cs="Times New Roman"/>
          <w:sz w:val="24"/>
          <w:szCs w:val="24"/>
          <w:lang w:eastAsia="en-US"/>
        </w:rPr>
        <w:t>A</w:t>
      </w:r>
      <w:r w:rsidRPr="001204A6">
        <w:rPr>
          <w:rFonts w:ascii="Palatino Linotype" w:eastAsiaTheme="minorHAnsi" w:hAnsi="Palatino Linotype" w:cs="Times New Roman"/>
          <w:sz w:val="24"/>
          <w:szCs w:val="24"/>
          <w:lang w:eastAsia="en-US"/>
        </w:rPr>
        <w:tab/>
        <w:t>93-</w:t>
      </w:r>
      <w:r w:rsidR="00306466">
        <w:rPr>
          <w:rFonts w:ascii="Palatino Linotype" w:eastAsiaTheme="minorHAnsi" w:hAnsi="Palatino Linotype" w:cs="Times New Roman"/>
          <w:sz w:val="24"/>
          <w:szCs w:val="24"/>
          <w:lang w:eastAsia="en-US"/>
        </w:rPr>
        <w:t>100</w:t>
      </w:r>
    </w:p>
    <w:p w14:paraId="2F7DFB2B" w14:textId="77777777" w:rsidR="001204A6" w:rsidRPr="001204A6" w:rsidRDefault="001204A6" w:rsidP="001204A6">
      <w:pPr>
        <w:spacing w:after="0" w:line="240" w:lineRule="auto"/>
        <w:rPr>
          <w:rFonts w:ascii="Palatino Linotype" w:eastAsiaTheme="minorHAnsi" w:hAnsi="Palatino Linotype" w:cs="Times New Roman"/>
          <w:sz w:val="24"/>
          <w:szCs w:val="24"/>
          <w:lang w:eastAsia="en-US"/>
        </w:rPr>
      </w:pPr>
      <w:r w:rsidRPr="001204A6">
        <w:rPr>
          <w:rFonts w:ascii="Palatino Linotype" w:eastAsiaTheme="minorHAnsi" w:hAnsi="Palatino Linotype" w:cs="Times New Roman"/>
          <w:sz w:val="24"/>
          <w:szCs w:val="24"/>
          <w:lang w:eastAsia="en-US"/>
        </w:rPr>
        <w:t>A-</w:t>
      </w:r>
      <w:r w:rsidRPr="001204A6">
        <w:rPr>
          <w:rFonts w:ascii="Palatino Linotype" w:eastAsiaTheme="minorHAnsi" w:hAnsi="Palatino Linotype" w:cs="Times New Roman"/>
          <w:sz w:val="24"/>
          <w:szCs w:val="24"/>
          <w:lang w:eastAsia="en-US"/>
        </w:rPr>
        <w:tab/>
        <w:t>90-92</w:t>
      </w:r>
      <w:r w:rsidRPr="001204A6">
        <w:rPr>
          <w:rFonts w:ascii="Palatino Linotype" w:eastAsiaTheme="minorHAnsi" w:hAnsi="Palatino Linotype" w:cs="Times New Roman"/>
          <w:sz w:val="24"/>
          <w:szCs w:val="24"/>
          <w:lang w:eastAsia="en-US"/>
        </w:rPr>
        <w:tab/>
      </w:r>
    </w:p>
    <w:p w14:paraId="0F195B4B" w14:textId="77777777" w:rsidR="001204A6" w:rsidRPr="001204A6" w:rsidRDefault="001204A6" w:rsidP="001204A6">
      <w:pPr>
        <w:spacing w:after="0" w:line="240" w:lineRule="auto"/>
        <w:rPr>
          <w:rFonts w:ascii="Palatino Linotype" w:eastAsiaTheme="minorHAnsi" w:hAnsi="Palatino Linotype" w:cs="Times New Roman"/>
          <w:sz w:val="24"/>
          <w:szCs w:val="24"/>
          <w:lang w:eastAsia="en-US"/>
        </w:rPr>
      </w:pPr>
      <w:r w:rsidRPr="001204A6">
        <w:rPr>
          <w:rFonts w:ascii="Palatino Linotype" w:eastAsiaTheme="minorHAnsi" w:hAnsi="Palatino Linotype" w:cs="Times New Roman"/>
          <w:sz w:val="24"/>
          <w:szCs w:val="24"/>
          <w:lang w:eastAsia="en-US"/>
        </w:rPr>
        <w:t>B+</w:t>
      </w:r>
      <w:r w:rsidRPr="001204A6">
        <w:rPr>
          <w:rFonts w:ascii="Palatino Linotype" w:eastAsiaTheme="minorHAnsi" w:hAnsi="Palatino Linotype" w:cs="Times New Roman"/>
          <w:sz w:val="24"/>
          <w:szCs w:val="24"/>
          <w:lang w:eastAsia="en-US"/>
        </w:rPr>
        <w:tab/>
        <w:t>87-89</w:t>
      </w:r>
      <w:r w:rsidRPr="001204A6">
        <w:rPr>
          <w:rFonts w:ascii="Palatino Linotype" w:eastAsiaTheme="minorHAnsi" w:hAnsi="Palatino Linotype" w:cs="Times New Roman"/>
          <w:sz w:val="24"/>
          <w:szCs w:val="24"/>
          <w:lang w:eastAsia="en-US"/>
        </w:rPr>
        <w:tab/>
      </w:r>
    </w:p>
    <w:p w14:paraId="5AD00856" w14:textId="77777777" w:rsidR="001204A6" w:rsidRPr="001204A6" w:rsidRDefault="001204A6" w:rsidP="001204A6">
      <w:pPr>
        <w:spacing w:after="0" w:line="240" w:lineRule="auto"/>
        <w:rPr>
          <w:rFonts w:ascii="Palatino Linotype" w:eastAsiaTheme="minorHAnsi" w:hAnsi="Palatino Linotype" w:cs="Times New Roman"/>
          <w:sz w:val="24"/>
          <w:szCs w:val="24"/>
          <w:lang w:eastAsia="en-US"/>
        </w:rPr>
      </w:pPr>
      <w:r w:rsidRPr="001204A6">
        <w:rPr>
          <w:rFonts w:ascii="Palatino Linotype" w:eastAsiaTheme="minorHAnsi" w:hAnsi="Palatino Linotype" w:cs="Times New Roman"/>
          <w:sz w:val="24"/>
          <w:szCs w:val="24"/>
          <w:lang w:eastAsia="en-US"/>
        </w:rPr>
        <w:t>B</w:t>
      </w:r>
      <w:r w:rsidRPr="001204A6">
        <w:rPr>
          <w:rFonts w:ascii="Palatino Linotype" w:eastAsiaTheme="minorHAnsi" w:hAnsi="Palatino Linotype" w:cs="Times New Roman"/>
          <w:sz w:val="24"/>
          <w:szCs w:val="24"/>
          <w:lang w:eastAsia="en-US"/>
        </w:rPr>
        <w:tab/>
        <w:t>83-86</w:t>
      </w:r>
      <w:r w:rsidRPr="001204A6">
        <w:rPr>
          <w:rFonts w:ascii="Palatino Linotype" w:eastAsiaTheme="minorHAnsi" w:hAnsi="Palatino Linotype" w:cs="Times New Roman"/>
          <w:sz w:val="24"/>
          <w:szCs w:val="24"/>
          <w:lang w:eastAsia="en-US"/>
        </w:rPr>
        <w:tab/>
      </w:r>
    </w:p>
    <w:p w14:paraId="79DCBF01" w14:textId="77777777" w:rsidR="001204A6" w:rsidRPr="001204A6" w:rsidRDefault="001204A6" w:rsidP="001204A6">
      <w:pPr>
        <w:spacing w:after="0" w:line="240" w:lineRule="auto"/>
        <w:rPr>
          <w:rFonts w:ascii="Palatino Linotype" w:eastAsiaTheme="minorHAnsi" w:hAnsi="Palatino Linotype" w:cs="Times New Roman"/>
          <w:sz w:val="24"/>
          <w:szCs w:val="24"/>
          <w:lang w:eastAsia="en-US"/>
        </w:rPr>
      </w:pPr>
      <w:r w:rsidRPr="001204A6">
        <w:rPr>
          <w:rFonts w:ascii="Palatino Linotype" w:eastAsiaTheme="minorHAnsi" w:hAnsi="Palatino Linotype" w:cs="Times New Roman"/>
          <w:sz w:val="24"/>
          <w:szCs w:val="24"/>
          <w:lang w:eastAsia="en-US"/>
        </w:rPr>
        <w:t>B-</w:t>
      </w:r>
      <w:r w:rsidRPr="001204A6">
        <w:rPr>
          <w:rFonts w:ascii="Palatino Linotype" w:eastAsiaTheme="minorHAnsi" w:hAnsi="Palatino Linotype" w:cs="Times New Roman"/>
          <w:sz w:val="24"/>
          <w:szCs w:val="24"/>
          <w:lang w:eastAsia="en-US"/>
        </w:rPr>
        <w:tab/>
        <w:t>80-82</w:t>
      </w:r>
      <w:r w:rsidRPr="001204A6">
        <w:rPr>
          <w:rFonts w:ascii="Palatino Linotype" w:eastAsiaTheme="minorHAnsi" w:hAnsi="Palatino Linotype" w:cs="Times New Roman"/>
          <w:sz w:val="24"/>
          <w:szCs w:val="24"/>
          <w:lang w:eastAsia="en-US"/>
        </w:rPr>
        <w:tab/>
      </w:r>
    </w:p>
    <w:p w14:paraId="24987B8E" w14:textId="77777777" w:rsidR="001204A6" w:rsidRPr="001204A6" w:rsidRDefault="001204A6" w:rsidP="001204A6">
      <w:pPr>
        <w:spacing w:after="0" w:line="240" w:lineRule="auto"/>
        <w:rPr>
          <w:rFonts w:ascii="Palatino Linotype" w:eastAsiaTheme="minorHAnsi" w:hAnsi="Palatino Linotype" w:cs="Times New Roman"/>
          <w:sz w:val="24"/>
          <w:szCs w:val="24"/>
          <w:lang w:eastAsia="en-US"/>
        </w:rPr>
      </w:pPr>
      <w:r w:rsidRPr="001204A6">
        <w:rPr>
          <w:rFonts w:ascii="Palatino Linotype" w:eastAsiaTheme="minorHAnsi" w:hAnsi="Palatino Linotype" w:cs="Times New Roman"/>
          <w:sz w:val="24"/>
          <w:szCs w:val="24"/>
          <w:lang w:eastAsia="en-US"/>
        </w:rPr>
        <w:t>C+</w:t>
      </w:r>
      <w:r w:rsidRPr="001204A6">
        <w:rPr>
          <w:rFonts w:ascii="Palatino Linotype" w:eastAsiaTheme="minorHAnsi" w:hAnsi="Palatino Linotype" w:cs="Times New Roman"/>
          <w:sz w:val="24"/>
          <w:szCs w:val="24"/>
          <w:lang w:eastAsia="en-US"/>
        </w:rPr>
        <w:tab/>
        <w:t>77-79</w:t>
      </w:r>
      <w:r w:rsidRPr="001204A6">
        <w:rPr>
          <w:rFonts w:ascii="Palatino Linotype" w:eastAsiaTheme="minorHAnsi" w:hAnsi="Palatino Linotype" w:cs="Times New Roman"/>
          <w:sz w:val="24"/>
          <w:szCs w:val="24"/>
          <w:lang w:eastAsia="en-US"/>
        </w:rPr>
        <w:tab/>
      </w:r>
    </w:p>
    <w:p w14:paraId="08C8C989" w14:textId="77777777" w:rsidR="001204A6" w:rsidRPr="001204A6" w:rsidRDefault="001204A6" w:rsidP="001204A6">
      <w:pPr>
        <w:spacing w:after="0" w:line="240" w:lineRule="auto"/>
        <w:rPr>
          <w:rFonts w:ascii="Palatino Linotype" w:eastAsiaTheme="minorHAnsi" w:hAnsi="Palatino Linotype" w:cs="Times New Roman"/>
          <w:sz w:val="24"/>
          <w:szCs w:val="24"/>
          <w:lang w:eastAsia="en-US"/>
        </w:rPr>
      </w:pPr>
      <w:r w:rsidRPr="001204A6">
        <w:rPr>
          <w:rFonts w:ascii="Palatino Linotype" w:eastAsiaTheme="minorHAnsi" w:hAnsi="Palatino Linotype" w:cs="Times New Roman"/>
          <w:sz w:val="24"/>
          <w:szCs w:val="24"/>
          <w:lang w:eastAsia="en-US"/>
        </w:rPr>
        <w:t>C</w:t>
      </w:r>
      <w:r w:rsidRPr="001204A6">
        <w:rPr>
          <w:rFonts w:ascii="Palatino Linotype" w:eastAsiaTheme="minorHAnsi" w:hAnsi="Palatino Linotype" w:cs="Times New Roman"/>
          <w:sz w:val="24"/>
          <w:szCs w:val="24"/>
          <w:lang w:eastAsia="en-US"/>
        </w:rPr>
        <w:tab/>
        <w:t>73-76</w:t>
      </w:r>
      <w:r w:rsidRPr="001204A6">
        <w:rPr>
          <w:rFonts w:ascii="Palatino Linotype" w:eastAsiaTheme="minorHAnsi" w:hAnsi="Palatino Linotype" w:cs="Times New Roman"/>
          <w:sz w:val="24"/>
          <w:szCs w:val="24"/>
          <w:lang w:eastAsia="en-US"/>
        </w:rPr>
        <w:tab/>
      </w:r>
    </w:p>
    <w:p w14:paraId="19E8432C" w14:textId="77777777" w:rsidR="001204A6" w:rsidRPr="001204A6" w:rsidRDefault="001204A6" w:rsidP="001204A6">
      <w:pPr>
        <w:spacing w:after="0" w:line="240" w:lineRule="auto"/>
        <w:rPr>
          <w:rFonts w:ascii="Palatino Linotype" w:eastAsiaTheme="minorHAnsi" w:hAnsi="Palatino Linotype" w:cs="Times New Roman"/>
          <w:sz w:val="24"/>
          <w:szCs w:val="24"/>
          <w:lang w:eastAsia="en-US"/>
        </w:rPr>
      </w:pPr>
      <w:r w:rsidRPr="001204A6">
        <w:rPr>
          <w:rFonts w:ascii="Palatino Linotype" w:eastAsiaTheme="minorHAnsi" w:hAnsi="Palatino Linotype" w:cs="Times New Roman"/>
          <w:sz w:val="24"/>
          <w:szCs w:val="24"/>
          <w:lang w:eastAsia="en-US"/>
        </w:rPr>
        <w:lastRenderedPageBreak/>
        <w:t>C-</w:t>
      </w:r>
      <w:r w:rsidRPr="001204A6">
        <w:rPr>
          <w:rFonts w:ascii="Palatino Linotype" w:eastAsiaTheme="minorHAnsi" w:hAnsi="Palatino Linotype" w:cs="Times New Roman"/>
          <w:sz w:val="24"/>
          <w:szCs w:val="24"/>
          <w:lang w:eastAsia="en-US"/>
        </w:rPr>
        <w:tab/>
        <w:t>70-72</w:t>
      </w:r>
      <w:r w:rsidRPr="001204A6">
        <w:rPr>
          <w:rFonts w:ascii="Palatino Linotype" w:eastAsiaTheme="minorHAnsi" w:hAnsi="Palatino Linotype" w:cs="Times New Roman"/>
          <w:sz w:val="24"/>
          <w:szCs w:val="24"/>
          <w:lang w:eastAsia="en-US"/>
        </w:rPr>
        <w:tab/>
      </w:r>
    </w:p>
    <w:p w14:paraId="7E659D83" w14:textId="77777777" w:rsidR="001204A6" w:rsidRPr="001204A6" w:rsidRDefault="001204A6" w:rsidP="001204A6">
      <w:pPr>
        <w:spacing w:after="0" w:line="240" w:lineRule="auto"/>
        <w:rPr>
          <w:rFonts w:ascii="Palatino Linotype" w:eastAsiaTheme="minorHAnsi" w:hAnsi="Palatino Linotype" w:cs="Times New Roman"/>
          <w:sz w:val="24"/>
          <w:szCs w:val="24"/>
          <w:lang w:eastAsia="en-US"/>
        </w:rPr>
      </w:pPr>
      <w:r w:rsidRPr="001204A6">
        <w:rPr>
          <w:rFonts w:ascii="Palatino Linotype" w:eastAsiaTheme="minorHAnsi" w:hAnsi="Palatino Linotype" w:cs="Times New Roman"/>
          <w:sz w:val="24"/>
          <w:szCs w:val="24"/>
          <w:lang w:eastAsia="en-US"/>
        </w:rPr>
        <w:t>D+</w:t>
      </w:r>
      <w:r w:rsidRPr="001204A6">
        <w:rPr>
          <w:rFonts w:ascii="Palatino Linotype" w:eastAsiaTheme="minorHAnsi" w:hAnsi="Palatino Linotype" w:cs="Times New Roman"/>
          <w:sz w:val="24"/>
          <w:szCs w:val="24"/>
          <w:lang w:eastAsia="en-US"/>
        </w:rPr>
        <w:tab/>
        <w:t>67-69</w:t>
      </w:r>
      <w:r w:rsidRPr="001204A6">
        <w:rPr>
          <w:rFonts w:ascii="Palatino Linotype" w:eastAsiaTheme="minorHAnsi" w:hAnsi="Palatino Linotype" w:cs="Times New Roman"/>
          <w:sz w:val="24"/>
          <w:szCs w:val="24"/>
          <w:lang w:eastAsia="en-US"/>
        </w:rPr>
        <w:tab/>
      </w:r>
    </w:p>
    <w:p w14:paraId="1B58A314" w14:textId="77777777" w:rsidR="001204A6" w:rsidRPr="001204A6" w:rsidRDefault="001204A6" w:rsidP="001204A6">
      <w:pPr>
        <w:spacing w:after="0" w:line="240" w:lineRule="auto"/>
        <w:rPr>
          <w:rFonts w:ascii="Palatino Linotype" w:eastAsiaTheme="minorHAnsi" w:hAnsi="Palatino Linotype" w:cs="Times New Roman"/>
          <w:sz w:val="24"/>
          <w:szCs w:val="24"/>
          <w:lang w:eastAsia="en-US"/>
        </w:rPr>
      </w:pPr>
      <w:r w:rsidRPr="001204A6">
        <w:rPr>
          <w:rFonts w:ascii="Palatino Linotype" w:eastAsiaTheme="minorHAnsi" w:hAnsi="Palatino Linotype" w:cs="Times New Roman"/>
          <w:sz w:val="24"/>
          <w:szCs w:val="24"/>
          <w:lang w:eastAsia="en-US"/>
        </w:rPr>
        <w:t>D</w:t>
      </w:r>
      <w:r w:rsidRPr="001204A6">
        <w:rPr>
          <w:rFonts w:ascii="Palatino Linotype" w:eastAsiaTheme="minorHAnsi" w:hAnsi="Palatino Linotype" w:cs="Times New Roman"/>
          <w:sz w:val="24"/>
          <w:szCs w:val="24"/>
          <w:lang w:eastAsia="en-US"/>
        </w:rPr>
        <w:tab/>
        <w:t>63-66</w:t>
      </w:r>
      <w:r w:rsidRPr="001204A6">
        <w:rPr>
          <w:rFonts w:ascii="Palatino Linotype" w:eastAsiaTheme="minorHAnsi" w:hAnsi="Palatino Linotype" w:cs="Times New Roman"/>
          <w:sz w:val="24"/>
          <w:szCs w:val="24"/>
          <w:lang w:eastAsia="en-US"/>
        </w:rPr>
        <w:tab/>
      </w:r>
    </w:p>
    <w:p w14:paraId="3274ECBD" w14:textId="77777777" w:rsidR="001204A6" w:rsidRPr="001204A6" w:rsidRDefault="001204A6" w:rsidP="001204A6">
      <w:pPr>
        <w:spacing w:after="0" w:line="240" w:lineRule="auto"/>
        <w:rPr>
          <w:rFonts w:ascii="Palatino Linotype" w:eastAsiaTheme="minorHAnsi" w:hAnsi="Palatino Linotype" w:cs="Times New Roman"/>
          <w:sz w:val="24"/>
          <w:szCs w:val="24"/>
          <w:lang w:eastAsia="en-US"/>
        </w:rPr>
      </w:pPr>
      <w:r w:rsidRPr="001204A6">
        <w:rPr>
          <w:rFonts w:ascii="Palatino Linotype" w:eastAsiaTheme="minorHAnsi" w:hAnsi="Palatino Linotype" w:cs="Times New Roman"/>
          <w:sz w:val="24"/>
          <w:szCs w:val="24"/>
          <w:lang w:eastAsia="en-US"/>
        </w:rPr>
        <w:t>D-</w:t>
      </w:r>
      <w:r w:rsidRPr="001204A6">
        <w:rPr>
          <w:rFonts w:ascii="Palatino Linotype" w:eastAsiaTheme="minorHAnsi" w:hAnsi="Palatino Linotype" w:cs="Times New Roman"/>
          <w:sz w:val="24"/>
          <w:szCs w:val="24"/>
          <w:lang w:eastAsia="en-US"/>
        </w:rPr>
        <w:tab/>
        <w:t>60-63</w:t>
      </w:r>
    </w:p>
    <w:p w14:paraId="1F3DEC46" w14:textId="19F3E4AF" w:rsidR="001204A6" w:rsidRPr="001204A6" w:rsidRDefault="001204A6" w:rsidP="001204A6">
      <w:pPr>
        <w:spacing w:after="0" w:line="240" w:lineRule="auto"/>
        <w:rPr>
          <w:rFonts w:ascii="Palatino Linotype" w:eastAsiaTheme="minorHAnsi" w:hAnsi="Palatino Linotype" w:cs="Times New Roman"/>
          <w:sz w:val="24"/>
          <w:szCs w:val="24"/>
          <w:lang w:eastAsia="en-US"/>
        </w:rPr>
      </w:pPr>
      <w:r w:rsidRPr="001204A6">
        <w:rPr>
          <w:rFonts w:ascii="Palatino Linotype" w:eastAsiaTheme="minorHAnsi" w:hAnsi="Palatino Linotype" w:cs="Times New Roman"/>
          <w:sz w:val="24"/>
          <w:szCs w:val="24"/>
          <w:lang w:eastAsia="en-US"/>
        </w:rPr>
        <w:t>F</w:t>
      </w:r>
      <w:r w:rsidRPr="001204A6">
        <w:rPr>
          <w:rFonts w:ascii="Palatino Linotype" w:eastAsiaTheme="minorHAnsi" w:hAnsi="Palatino Linotype" w:cs="Times New Roman"/>
          <w:sz w:val="24"/>
          <w:szCs w:val="24"/>
          <w:lang w:eastAsia="en-US"/>
        </w:rPr>
        <w:tab/>
        <w:t>Below 60</w:t>
      </w:r>
    </w:p>
    <w:p w14:paraId="3C98C46C" w14:textId="08FA1A63" w:rsidR="001204A6" w:rsidRDefault="001204A6" w:rsidP="001204A6">
      <w:pPr>
        <w:spacing w:after="0" w:line="240" w:lineRule="auto"/>
        <w:rPr>
          <w:rFonts w:ascii="Palatino Linotype" w:eastAsiaTheme="minorHAnsi" w:hAnsi="Palatino Linotype" w:cs="Times New Roman"/>
          <w:b/>
          <w:bCs/>
          <w:sz w:val="24"/>
          <w:szCs w:val="24"/>
          <w:lang w:eastAsia="en-US"/>
        </w:rPr>
      </w:pPr>
    </w:p>
    <w:p w14:paraId="7DD2F897" w14:textId="3F45B590" w:rsidR="00836D68" w:rsidRDefault="00AC3F8F" w:rsidP="00B73BDD">
      <w:pPr>
        <w:pBdr>
          <w:bottom w:val="single" w:sz="4" w:space="1" w:color="auto"/>
        </w:pBdr>
        <w:spacing w:after="0" w:line="240" w:lineRule="auto"/>
        <w:rPr>
          <w:rFonts w:ascii="Palatino Linotype" w:eastAsiaTheme="minorHAnsi" w:hAnsi="Palatino Linotype" w:cs="Times New Roman"/>
          <w:b/>
          <w:bCs/>
          <w:sz w:val="24"/>
          <w:szCs w:val="24"/>
          <w:lang w:eastAsia="en-US"/>
        </w:rPr>
      </w:pPr>
      <w:r>
        <w:rPr>
          <w:rFonts w:ascii="Palatino Linotype" w:eastAsiaTheme="minorHAnsi" w:hAnsi="Palatino Linotype" w:cs="Times New Roman"/>
          <w:b/>
          <w:bCs/>
          <w:sz w:val="24"/>
          <w:szCs w:val="24"/>
          <w:lang w:eastAsia="en-US"/>
        </w:rPr>
        <w:t>Support and Resources</w:t>
      </w:r>
    </w:p>
    <w:p w14:paraId="53F9ADC0" w14:textId="77777777" w:rsidR="00836D68" w:rsidRPr="00564CA7" w:rsidRDefault="00836D68" w:rsidP="001204A6">
      <w:pPr>
        <w:spacing w:after="0" w:line="240" w:lineRule="auto"/>
        <w:rPr>
          <w:rFonts w:ascii="Palatino Linotype" w:eastAsiaTheme="minorHAnsi" w:hAnsi="Palatino Linotype" w:cs="Times New Roman"/>
          <w:b/>
          <w:bCs/>
          <w:sz w:val="24"/>
          <w:szCs w:val="24"/>
          <w:lang w:eastAsia="en-US"/>
        </w:rPr>
      </w:pPr>
    </w:p>
    <w:p w14:paraId="7C0D7E12" w14:textId="77777777" w:rsidR="00245F55" w:rsidRDefault="006554C0" w:rsidP="006554C0">
      <w:pPr>
        <w:spacing w:after="0" w:line="240" w:lineRule="auto"/>
        <w:rPr>
          <w:rFonts w:ascii="Palatino Linotype" w:eastAsiaTheme="minorHAnsi" w:hAnsi="Palatino Linotype" w:cs="Times New Roman"/>
          <w:b/>
          <w:bCs/>
          <w:sz w:val="24"/>
          <w:szCs w:val="24"/>
          <w:lang w:eastAsia="en-US"/>
        </w:rPr>
      </w:pPr>
      <w:r w:rsidRPr="006554C0">
        <w:rPr>
          <w:rFonts w:ascii="Palatino Linotype" w:eastAsiaTheme="minorHAnsi" w:hAnsi="Palatino Linotype" w:cs="Times New Roman"/>
          <w:b/>
          <w:bCs/>
          <w:sz w:val="24"/>
          <w:szCs w:val="24"/>
          <w:lang w:eastAsia="en-US"/>
        </w:rPr>
        <w:t xml:space="preserve">Course Librarian: </w:t>
      </w:r>
    </w:p>
    <w:p w14:paraId="47F5C9DF" w14:textId="4F727781" w:rsidR="006554C0" w:rsidRPr="00245F55" w:rsidRDefault="006554C0" w:rsidP="00245F55">
      <w:pPr>
        <w:pStyle w:val="ListParagraph"/>
        <w:numPr>
          <w:ilvl w:val="0"/>
          <w:numId w:val="22"/>
        </w:numPr>
        <w:spacing w:after="0" w:line="240" w:lineRule="auto"/>
        <w:rPr>
          <w:rFonts w:ascii="Palatino Linotype" w:eastAsiaTheme="minorHAnsi" w:hAnsi="Palatino Linotype" w:cs="Times New Roman"/>
          <w:sz w:val="24"/>
          <w:szCs w:val="24"/>
          <w:lang w:eastAsia="en-US"/>
        </w:rPr>
      </w:pPr>
      <w:r w:rsidRPr="00245F55">
        <w:rPr>
          <w:rFonts w:ascii="Palatino Linotype" w:eastAsiaTheme="minorHAnsi" w:hAnsi="Palatino Linotype" w:cs="Times New Roman"/>
          <w:sz w:val="24"/>
          <w:szCs w:val="24"/>
          <w:lang w:eastAsia="en-US"/>
        </w:rPr>
        <w:t xml:space="preserve">Our course librarian is </w:t>
      </w:r>
      <w:r w:rsidR="008B03DA">
        <w:rPr>
          <w:rFonts w:ascii="Palatino Linotype" w:eastAsiaTheme="minorHAnsi" w:hAnsi="Palatino Linotype" w:cs="Times New Roman"/>
          <w:sz w:val="24"/>
          <w:szCs w:val="24"/>
          <w:lang w:eastAsia="en-US"/>
        </w:rPr>
        <w:t>Brittany Wofford</w:t>
      </w:r>
      <w:r w:rsidRPr="00245F55">
        <w:rPr>
          <w:rFonts w:ascii="Palatino Linotype" w:eastAsiaTheme="minorHAnsi" w:hAnsi="Palatino Linotype" w:cs="Times New Roman"/>
          <w:sz w:val="24"/>
          <w:szCs w:val="24"/>
          <w:lang w:eastAsia="en-US"/>
        </w:rPr>
        <w:t xml:space="preserve"> (</w:t>
      </w:r>
      <w:r w:rsidR="003334AD" w:rsidRPr="003334AD">
        <w:rPr>
          <w:rFonts w:ascii="Palatino Linotype" w:eastAsiaTheme="minorHAnsi" w:hAnsi="Palatino Linotype" w:cs="Times New Roman"/>
          <w:sz w:val="24"/>
          <w:szCs w:val="24"/>
          <w:lang w:eastAsia="en-US"/>
        </w:rPr>
        <w:t>brittany.wofford@duke.edu</w:t>
      </w:r>
      <w:r w:rsidRPr="00245F55">
        <w:rPr>
          <w:rFonts w:ascii="Palatino Linotype" w:eastAsiaTheme="minorHAnsi" w:hAnsi="Palatino Linotype" w:cs="Times New Roman"/>
          <w:sz w:val="24"/>
          <w:szCs w:val="24"/>
          <w:lang w:eastAsia="en-US"/>
        </w:rPr>
        <w:t xml:space="preserve">). Your librarian has partnered with me to familiarize you with Duke’s library system and to assist you with formulating and pursuing your research project(s). </w:t>
      </w:r>
      <w:r w:rsidR="003334AD">
        <w:rPr>
          <w:rFonts w:ascii="Palatino Linotype" w:eastAsiaTheme="minorHAnsi" w:hAnsi="Palatino Linotype" w:cs="Times New Roman"/>
          <w:sz w:val="24"/>
          <w:szCs w:val="24"/>
          <w:lang w:eastAsia="en-US"/>
        </w:rPr>
        <w:t>Brittany</w:t>
      </w:r>
      <w:r w:rsidRPr="00245F55">
        <w:rPr>
          <w:rFonts w:ascii="Palatino Linotype" w:eastAsiaTheme="minorHAnsi" w:hAnsi="Palatino Linotype" w:cs="Times New Roman"/>
          <w:sz w:val="24"/>
          <w:szCs w:val="24"/>
          <w:lang w:eastAsia="en-US"/>
        </w:rPr>
        <w:t xml:space="preserve"> has tailored a Library Guide for our course (see Sakai), will lead us in a large-group workshop, and is available for individual consultations.</w:t>
      </w:r>
    </w:p>
    <w:p w14:paraId="3B4E4DE6" w14:textId="77777777" w:rsidR="006554C0" w:rsidRPr="006554C0" w:rsidRDefault="006554C0" w:rsidP="006554C0">
      <w:pPr>
        <w:spacing w:after="0" w:line="240" w:lineRule="auto"/>
        <w:rPr>
          <w:rFonts w:ascii="Palatino Linotype" w:eastAsiaTheme="minorHAnsi" w:hAnsi="Palatino Linotype" w:cs="Times New Roman"/>
          <w:b/>
          <w:bCs/>
          <w:sz w:val="24"/>
          <w:szCs w:val="24"/>
          <w:lang w:eastAsia="en-US"/>
        </w:rPr>
      </w:pPr>
    </w:p>
    <w:p w14:paraId="47792ABC" w14:textId="77777777" w:rsidR="00BE192C" w:rsidRDefault="006554C0" w:rsidP="006554C0">
      <w:pPr>
        <w:spacing w:after="0" w:line="240" w:lineRule="auto"/>
        <w:rPr>
          <w:rFonts w:ascii="Palatino Linotype" w:eastAsiaTheme="minorHAnsi" w:hAnsi="Palatino Linotype" w:cs="Times New Roman"/>
          <w:b/>
          <w:bCs/>
          <w:sz w:val="24"/>
          <w:szCs w:val="24"/>
          <w:lang w:eastAsia="en-US"/>
        </w:rPr>
      </w:pPr>
      <w:r w:rsidRPr="006554C0">
        <w:rPr>
          <w:rFonts w:ascii="Palatino Linotype" w:eastAsiaTheme="minorHAnsi" w:hAnsi="Palatino Linotype" w:cs="Times New Roman"/>
          <w:b/>
          <w:bCs/>
          <w:sz w:val="24"/>
          <w:szCs w:val="24"/>
          <w:lang w:eastAsia="en-US"/>
        </w:rPr>
        <w:t xml:space="preserve">The Writing Studio: </w:t>
      </w:r>
    </w:p>
    <w:p w14:paraId="0922BD9B" w14:textId="6104526C" w:rsidR="006554C0" w:rsidRPr="00201EB3" w:rsidRDefault="006554C0" w:rsidP="006554C0">
      <w:pPr>
        <w:pStyle w:val="ListParagraph"/>
        <w:numPr>
          <w:ilvl w:val="0"/>
          <w:numId w:val="21"/>
        </w:numPr>
        <w:spacing w:after="0" w:line="240" w:lineRule="auto"/>
        <w:rPr>
          <w:rFonts w:ascii="Palatino Linotype" w:eastAsiaTheme="minorHAnsi" w:hAnsi="Palatino Linotype" w:cs="Times New Roman"/>
          <w:sz w:val="24"/>
          <w:szCs w:val="24"/>
          <w:lang w:eastAsia="en-US"/>
        </w:rPr>
      </w:pPr>
      <w:r w:rsidRPr="00BE192C">
        <w:rPr>
          <w:rFonts w:ascii="Palatino Linotype" w:eastAsiaTheme="minorHAnsi" w:hAnsi="Palatino Linotype" w:cs="Times New Roman"/>
          <w:sz w:val="24"/>
          <w:szCs w:val="24"/>
          <w:lang w:eastAsia="en-US"/>
        </w:rPr>
        <w:t>The Writing Studio is a great resource for you as a student in Writing 101 and beyond.  It is a space for you as a writer to practice your craft as well as hone your eye as a critical reader of your own and others’ texts.  Staffed by trained consultants, the Writing Studio can assist you at all stages of the writing process.  You can familiarize yourself with all aspects of the Writing Studio (including their different locations) by visiting their website at http://twp.duke.edu/writing-studio.  Be sure to check out their website’s helpful handouts and resources as you prewrite, draft, revise, and edit your work.  You can also schedule an appointment with a tutor online or make an appointment for an E-Tutoring session by visiting http://twp.duke.edu/writing-studio/appointments.  Remember: it is always helpful to bring the assignment sheet (and syllabus) for the paper you are working on to the tutoring session.</w:t>
      </w:r>
    </w:p>
    <w:p w14:paraId="14D088DA" w14:textId="77777777" w:rsidR="006554C0" w:rsidRPr="006554C0" w:rsidRDefault="006554C0" w:rsidP="006554C0">
      <w:pPr>
        <w:spacing w:after="0" w:line="240" w:lineRule="auto"/>
        <w:rPr>
          <w:rFonts w:ascii="Palatino Linotype" w:eastAsiaTheme="minorHAnsi" w:hAnsi="Palatino Linotype" w:cs="Times New Roman"/>
          <w:b/>
          <w:bCs/>
          <w:sz w:val="24"/>
          <w:szCs w:val="24"/>
          <w:lang w:eastAsia="en-US"/>
        </w:rPr>
      </w:pPr>
    </w:p>
    <w:p w14:paraId="1BE57006" w14:textId="77777777" w:rsidR="00DA56DA" w:rsidRDefault="006554C0" w:rsidP="006554C0">
      <w:pPr>
        <w:spacing w:after="0" w:line="240" w:lineRule="auto"/>
        <w:rPr>
          <w:rFonts w:ascii="Palatino Linotype" w:eastAsiaTheme="minorHAnsi" w:hAnsi="Palatino Linotype" w:cs="Times New Roman"/>
          <w:b/>
          <w:bCs/>
          <w:sz w:val="24"/>
          <w:szCs w:val="24"/>
          <w:lang w:eastAsia="en-US"/>
        </w:rPr>
      </w:pPr>
      <w:r w:rsidRPr="006554C0">
        <w:rPr>
          <w:rFonts w:ascii="Palatino Linotype" w:eastAsiaTheme="minorHAnsi" w:hAnsi="Palatino Linotype" w:cs="Times New Roman"/>
          <w:b/>
          <w:bCs/>
          <w:sz w:val="24"/>
          <w:szCs w:val="24"/>
          <w:lang w:eastAsia="en-US"/>
        </w:rPr>
        <w:t xml:space="preserve">Students with Disabilities: </w:t>
      </w:r>
    </w:p>
    <w:p w14:paraId="1F1EC6C0" w14:textId="2CBE4EE5" w:rsidR="006554C0" w:rsidRPr="00DA56DA" w:rsidRDefault="006554C0" w:rsidP="00DA56DA">
      <w:pPr>
        <w:pStyle w:val="ListParagraph"/>
        <w:numPr>
          <w:ilvl w:val="0"/>
          <w:numId w:val="19"/>
        </w:numPr>
        <w:spacing w:after="0" w:line="240" w:lineRule="auto"/>
        <w:rPr>
          <w:rFonts w:ascii="Palatino Linotype" w:eastAsiaTheme="minorHAnsi" w:hAnsi="Palatino Linotype" w:cs="Times New Roman"/>
          <w:sz w:val="24"/>
          <w:szCs w:val="24"/>
          <w:lang w:eastAsia="en-US"/>
        </w:rPr>
      </w:pPr>
      <w:r w:rsidRPr="00DA56DA">
        <w:rPr>
          <w:rFonts w:ascii="Palatino Linotype" w:eastAsiaTheme="minorHAnsi" w:hAnsi="Palatino Linotype" w:cs="Times New Roman"/>
          <w:sz w:val="24"/>
          <w:szCs w:val="24"/>
          <w:lang w:eastAsia="en-US"/>
        </w:rPr>
        <w:t>Students who may need special accommodations in this class are encouraged to contact the Student Disability Access Office (http://www.access.duke.edu/students/index.php) as soon as possible to ensure that such accommodations can be implemented in a timely fashion.</w:t>
      </w:r>
    </w:p>
    <w:p w14:paraId="7ABB6606" w14:textId="77777777" w:rsidR="006554C0" w:rsidRPr="006554C0" w:rsidRDefault="006554C0" w:rsidP="006554C0">
      <w:pPr>
        <w:spacing w:after="0" w:line="240" w:lineRule="auto"/>
        <w:rPr>
          <w:rFonts w:ascii="Palatino Linotype" w:eastAsiaTheme="minorHAnsi" w:hAnsi="Palatino Linotype" w:cs="Times New Roman"/>
          <w:b/>
          <w:bCs/>
          <w:sz w:val="24"/>
          <w:szCs w:val="24"/>
          <w:lang w:eastAsia="en-US"/>
        </w:rPr>
      </w:pPr>
    </w:p>
    <w:p w14:paraId="5843CD17" w14:textId="77777777" w:rsidR="00971287" w:rsidRDefault="006554C0" w:rsidP="006554C0">
      <w:pPr>
        <w:spacing w:after="0" w:line="240" w:lineRule="auto"/>
        <w:rPr>
          <w:rFonts w:ascii="Palatino Linotype" w:eastAsiaTheme="minorHAnsi" w:hAnsi="Palatino Linotype" w:cs="Times New Roman"/>
          <w:b/>
          <w:bCs/>
          <w:sz w:val="24"/>
          <w:szCs w:val="24"/>
          <w:lang w:eastAsia="en-US"/>
        </w:rPr>
      </w:pPr>
      <w:r w:rsidRPr="006554C0">
        <w:rPr>
          <w:rFonts w:ascii="Palatino Linotype" w:eastAsiaTheme="minorHAnsi" w:hAnsi="Palatino Linotype" w:cs="Times New Roman"/>
          <w:b/>
          <w:bCs/>
          <w:sz w:val="24"/>
          <w:szCs w:val="24"/>
          <w:lang w:eastAsia="en-US"/>
        </w:rPr>
        <w:t xml:space="preserve">Counseling and Psychological Services (CAPS): </w:t>
      </w:r>
    </w:p>
    <w:p w14:paraId="0245EFD1" w14:textId="6A68F9CB" w:rsidR="006554C0" w:rsidRPr="00971287" w:rsidRDefault="006554C0" w:rsidP="00971287">
      <w:pPr>
        <w:pStyle w:val="ListParagraph"/>
        <w:numPr>
          <w:ilvl w:val="0"/>
          <w:numId w:val="18"/>
        </w:numPr>
        <w:spacing w:after="0" w:line="240" w:lineRule="auto"/>
        <w:rPr>
          <w:rFonts w:ascii="Palatino Linotype" w:eastAsiaTheme="minorHAnsi" w:hAnsi="Palatino Linotype" w:cs="Times New Roman"/>
          <w:sz w:val="24"/>
          <w:szCs w:val="24"/>
          <w:lang w:eastAsia="en-US"/>
        </w:rPr>
      </w:pPr>
      <w:r w:rsidRPr="00971287">
        <w:rPr>
          <w:rFonts w:ascii="Palatino Linotype" w:eastAsiaTheme="minorHAnsi" w:hAnsi="Palatino Linotype" w:cs="Times New Roman"/>
          <w:sz w:val="24"/>
          <w:szCs w:val="24"/>
          <w:lang w:eastAsia="en-US"/>
        </w:rPr>
        <w:t xml:space="preserve">Each of you will face some level of challenge during your time at Duke – whether it be a challenge like procrastination, or a more profound challenge that impairs your ability to function. The CAPS staff includes psychologists, clinical social </w:t>
      </w:r>
      <w:r w:rsidRPr="00971287">
        <w:rPr>
          <w:rFonts w:ascii="Palatino Linotype" w:eastAsiaTheme="minorHAnsi" w:hAnsi="Palatino Linotype" w:cs="Times New Roman"/>
          <w:sz w:val="24"/>
          <w:szCs w:val="24"/>
          <w:lang w:eastAsia="en-US"/>
        </w:rPr>
        <w:lastRenderedPageBreak/>
        <w:t>workers, and psychiatrists experienced in working with college-age adults. Information about their services and workshops is available here: http://studentaffairs.duke.edu/caps/about-us</w:t>
      </w:r>
    </w:p>
    <w:p w14:paraId="500DCD50" w14:textId="77777777" w:rsidR="006554C0" w:rsidRPr="006554C0" w:rsidRDefault="006554C0" w:rsidP="006554C0">
      <w:pPr>
        <w:spacing w:after="0" w:line="240" w:lineRule="auto"/>
        <w:rPr>
          <w:rFonts w:ascii="Palatino Linotype" w:eastAsiaTheme="minorHAnsi" w:hAnsi="Palatino Linotype" w:cs="Times New Roman"/>
          <w:b/>
          <w:bCs/>
          <w:sz w:val="24"/>
          <w:szCs w:val="24"/>
          <w:lang w:eastAsia="en-US"/>
        </w:rPr>
      </w:pPr>
    </w:p>
    <w:p w14:paraId="7B9B8FF3" w14:textId="77777777" w:rsidR="006554C0" w:rsidRDefault="006554C0" w:rsidP="006554C0">
      <w:pPr>
        <w:spacing w:after="0" w:line="240" w:lineRule="auto"/>
        <w:rPr>
          <w:rFonts w:ascii="Palatino Linotype" w:eastAsiaTheme="minorHAnsi" w:hAnsi="Palatino Linotype" w:cs="Times New Roman"/>
          <w:b/>
          <w:bCs/>
          <w:sz w:val="24"/>
          <w:szCs w:val="24"/>
          <w:lang w:eastAsia="en-US"/>
        </w:rPr>
      </w:pPr>
      <w:r w:rsidRPr="006554C0">
        <w:rPr>
          <w:rFonts w:ascii="Palatino Linotype" w:eastAsiaTheme="minorHAnsi" w:hAnsi="Palatino Linotype" w:cs="Times New Roman"/>
          <w:b/>
          <w:bCs/>
          <w:sz w:val="24"/>
          <w:szCs w:val="24"/>
          <w:lang w:eastAsia="en-US"/>
        </w:rPr>
        <w:t xml:space="preserve">The Academic Resource Center: </w:t>
      </w:r>
    </w:p>
    <w:p w14:paraId="149CD1BB" w14:textId="6EB5CE50" w:rsidR="006554C0" w:rsidRPr="006554C0" w:rsidRDefault="006554C0" w:rsidP="006554C0">
      <w:pPr>
        <w:pStyle w:val="ListParagraph"/>
        <w:numPr>
          <w:ilvl w:val="0"/>
          <w:numId w:val="17"/>
        </w:numPr>
        <w:spacing w:after="0" w:line="240" w:lineRule="auto"/>
        <w:rPr>
          <w:rFonts w:ascii="Palatino Linotype" w:eastAsiaTheme="minorHAnsi" w:hAnsi="Palatino Linotype" w:cs="Times New Roman"/>
          <w:sz w:val="24"/>
          <w:szCs w:val="24"/>
          <w:lang w:eastAsia="en-US"/>
        </w:rPr>
      </w:pPr>
      <w:r w:rsidRPr="006554C0">
        <w:rPr>
          <w:rFonts w:ascii="Palatino Linotype" w:eastAsiaTheme="minorHAnsi" w:hAnsi="Palatino Linotype" w:cs="Times New Roman"/>
          <w:sz w:val="24"/>
          <w:szCs w:val="24"/>
          <w:lang w:eastAsia="en-US"/>
        </w:rPr>
        <w:t>The ARC provides academic support and programming for all Duke undergraduates. Their services include one-on-one consultations and peer tutoring, and they work alongside the Student Disability Access Office to serve students with diagnosed learning disabilities. Their programs include opportunities for students to study together in structured groups ("learning communities"), as well as workshops offered throughout the semester. Further information and resources are available on their website. http://duke.edu/arc/index.php</w:t>
      </w:r>
    </w:p>
    <w:p w14:paraId="209B5FEF" w14:textId="77777777" w:rsidR="006554C0" w:rsidRPr="006554C0" w:rsidRDefault="006554C0" w:rsidP="006554C0">
      <w:pPr>
        <w:spacing w:after="0" w:line="240" w:lineRule="auto"/>
        <w:rPr>
          <w:rFonts w:ascii="Palatino Linotype" w:eastAsiaTheme="minorHAnsi" w:hAnsi="Palatino Linotype" w:cs="Times New Roman"/>
          <w:b/>
          <w:bCs/>
          <w:sz w:val="24"/>
          <w:szCs w:val="24"/>
          <w:lang w:eastAsia="en-US"/>
        </w:rPr>
      </w:pPr>
    </w:p>
    <w:p w14:paraId="7B807074" w14:textId="77777777" w:rsidR="006554C0" w:rsidRDefault="006554C0" w:rsidP="006554C0">
      <w:pPr>
        <w:spacing w:after="0" w:line="240" w:lineRule="auto"/>
        <w:rPr>
          <w:rFonts w:ascii="Palatino Linotype" w:eastAsiaTheme="minorHAnsi" w:hAnsi="Palatino Linotype" w:cs="Times New Roman"/>
          <w:b/>
          <w:bCs/>
          <w:sz w:val="24"/>
          <w:szCs w:val="24"/>
          <w:lang w:eastAsia="en-US"/>
        </w:rPr>
      </w:pPr>
      <w:r w:rsidRPr="006554C0">
        <w:rPr>
          <w:rFonts w:ascii="Palatino Linotype" w:eastAsiaTheme="minorHAnsi" w:hAnsi="Palatino Linotype" w:cs="Times New Roman"/>
          <w:b/>
          <w:bCs/>
          <w:sz w:val="24"/>
          <w:szCs w:val="24"/>
          <w:lang w:eastAsia="en-US"/>
        </w:rPr>
        <w:t xml:space="preserve">The Center for Sexual and Gender Diversity: </w:t>
      </w:r>
    </w:p>
    <w:p w14:paraId="4D8F8797" w14:textId="5F87E59C" w:rsidR="006554C0" w:rsidRPr="006554C0" w:rsidRDefault="006554C0" w:rsidP="006554C0">
      <w:pPr>
        <w:pStyle w:val="ListParagraph"/>
        <w:numPr>
          <w:ilvl w:val="0"/>
          <w:numId w:val="16"/>
        </w:numPr>
        <w:spacing w:after="0" w:line="240" w:lineRule="auto"/>
        <w:rPr>
          <w:rFonts w:ascii="Palatino Linotype" w:eastAsiaTheme="minorHAnsi" w:hAnsi="Palatino Linotype" w:cs="Times New Roman"/>
          <w:sz w:val="24"/>
          <w:szCs w:val="24"/>
          <w:lang w:eastAsia="en-US"/>
        </w:rPr>
      </w:pPr>
      <w:r w:rsidRPr="006554C0">
        <w:rPr>
          <w:rFonts w:ascii="Palatino Linotype" w:eastAsiaTheme="minorHAnsi" w:hAnsi="Palatino Linotype" w:cs="Times New Roman"/>
          <w:sz w:val="24"/>
          <w:szCs w:val="24"/>
          <w:lang w:eastAsia="en-US"/>
        </w:rPr>
        <w:t>This center provides education, advocacy, support, mentoring, academic engagement, and space for lesbian, gay, bisexual, pansexual, transgender, transsexual, intersex, questioning, queer and allied students, staff, and faculty at Duke. The Center for Sexual and Gender Diversity also serves and supports Duke alumni/ae and the greater LGBTQ community. Further information and resources are available on their website. https://studentaffairs.duke.edu/csgd</w:t>
      </w:r>
    </w:p>
    <w:p w14:paraId="7BD9DA4D" w14:textId="77777777" w:rsidR="00ED46DC" w:rsidRPr="00564CA7" w:rsidRDefault="00ED46DC" w:rsidP="00ED46DC">
      <w:pPr>
        <w:spacing w:after="0" w:line="240" w:lineRule="auto"/>
        <w:rPr>
          <w:rFonts w:ascii="Palatino Linotype" w:eastAsiaTheme="minorHAnsi" w:hAnsi="Palatino Linotype" w:cs="Times New Roman"/>
          <w:sz w:val="24"/>
          <w:szCs w:val="24"/>
          <w:lang w:eastAsia="en-US"/>
        </w:rPr>
      </w:pPr>
    </w:p>
    <w:p w14:paraId="6F98A339" w14:textId="77777777" w:rsidR="00ED46DC" w:rsidRPr="00564CA7" w:rsidRDefault="00ED46DC" w:rsidP="00ED46DC">
      <w:pPr>
        <w:pBdr>
          <w:bottom w:val="single" w:sz="4" w:space="1" w:color="auto"/>
        </w:pBdr>
        <w:spacing w:after="0" w:line="240" w:lineRule="auto"/>
        <w:rPr>
          <w:rFonts w:ascii="Palatino Linotype" w:eastAsiaTheme="minorHAnsi" w:hAnsi="Palatino Linotype" w:cs="Times New Roman"/>
          <w:b/>
          <w:bCs/>
          <w:sz w:val="24"/>
          <w:szCs w:val="24"/>
          <w:lang w:eastAsia="en-US"/>
        </w:rPr>
      </w:pPr>
      <w:r w:rsidRPr="00564CA7">
        <w:rPr>
          <w:rFonts w:ascii="Palatino Linotype" w:eastAsiaTheme="minorHAnsi" w:hAnsi="Palatino Linotype" w:cs="Times New Roman"/>
          <w:b/>
          <w:bCs/>
          <w:sz w:val="24"/>
          <w:szCs w:val="24"/>
          <w:lang w:eastAsia="en-US"/>
        </w:rPr>
        <w:t>Academic Integrity</w:t>
      </w:r>
    </w:p>
    <w:p w14:paraId="4DBAA73C" w14:textId="77777777" w:rsidR="00ED46DC" w:rsidRPr="00564CA7" w:rsidRDefault="00ED46DC" w:rsidP="00ED46DC">
      <w:pPr>
        <w:spacing w:after="0" w:line="240" w:lineRule="auto"/>
        <w:rPr>
          <w:rFonts w:ascii="Palatino Linotype" w:eastAsiaTheme="minorHAnsi" w:hAnsi="Palatino Linotype" w:cs="Times New Roman"/>
          <w:sz w:val="24"/>
          <w:szCs w:val="24"/>
          <w:lang w:eastAsia="en-US"/>
        </w:rPr>
      </w:pPr>
    </w:p>
    <w:p w14:paraId="0CAE876F" w14:textId="65F48C9B" w:rsidR="00ED46DC" w:rsidRDefault="00ED46DC" w:rsidP="00ED46DC">
      <w:pPr>
        <w:spacing w:after="0" w:line="240" w:lineRule="auto"/>
        <w:rPr>
          <w:rFonts w:ascii="Palatino Linotype" w:eastAsiaTheme="minorHAnsi" w:hAnsi="Palatino Linotype" w:cs="Times New Roman"/>
          <w:sz w:val="24"/>
          <w:szCs w:val="24"/>
          <w:lang w:eastAsia="en-US"/>
        </w:rPr>
      </w:pPr>
      <w:r w:rsidRPr="00564CA7">
        <w:rPr>
          <w:rFonts w:ascii="Palatino Linotype" w:eastAsiaTheme="minorHAnsi" w:hAnsi="Palatino Linotype" w:cs="Times New Roman"/>
          <w:sz w:val="24"/>
          <w:szCs w:val="24"/>
          <w:lang w:eastAsia="en-US"/>
        </w:rPr>
        <w:t xml:space="preserve">As a student, you should abide by Duke’s </w:t>
      </w:r>
      <w:hyperlink r:id="rId12" w:history="1">
        <w:r w:rsidRPr="00564CA7">
          <w:rPr>
            <w:rFonts w:ascii="Palatino Linotype" w:eastAsiaTheme="minorHAnsi" w:hAnsi="Palatino Linotype" w:cs="Times New Roman"/>
            <w:color w:val="0563C1" w:themeColor="hyperlink"/>
            <w:sz w:val="24"/>
            <w:szCs w:val="24"/>
            <w:u w:val="single"/>
            <w:lang w:eastAsia="en-US"/>
          </w:rPr>
          <w:t>Community Standard</w:t>
        </w:r>
      </w:hyperlink>
      <w:r w:rsidRPr="00564CA7">
        <w:rPr>
          <w:rFonts w:ascii="Palatino Linotype" w:eastAsiaTheme="minorHAnsi" w:hAnsi="Palatino Linotype" w:cs="Times New Roman"/>
          <w:sz w:val="24"/>
          <w:szCs w:val="24"/>
          <w:lang w:eastAsia="en-US"/>
        </w:rPr>
        <w:t xml:space="preserve">. It is the responsibility of the student to understand and follow Duke policies regarding academic integrity, including doing one’s own work, following proper citations of sources, and adhering to guidance around group work. Please speak with me should you need clarification about best citation practices in this course. </w:t>
      </w:r>
    </w:p>
    <w:p w14:paraId="71C30E57" w14:textId="630A1F5B" w:rsidR="00B13336" w:rsidRDefault="00B13336" w:rsidP="00ED46DC">
      <w:pPr>
        <w:spacing w:after="0" w:line="240" w:lineRule="auto"/>
        <w:rPr>
          <w:rFonts w:ascii="Palatino Linotype" w:eastAsiaTheme="minorHAnsi" w:hAnsi="Palatino Linotype" w:cs="Times New Roman"/>
          <w:sz w:val="24"/>
          <w:szCs w:val="24"/>
          <w:lang w:eastAsia="en-US"/>
        </w:rPr>
      </w:pPr>
    </w:p>
    <w:p w14:paraId="1661DABA" w14:textId="6330AA7B" w:rsidR="00B13336" w:rsidRDefault="00B13336" w:rsidP="000363E0">
      <w:pPr>
        <w:pBdr>
          <w:bottom w:val="single" w:sz="4" w:space="1" w:color="auto"/>
        </w:pBdr>
        <w:spacing w:after="0" w:line="240" w:lineRule="auto"/>
        <w:rPr>
          <w:rFonts w:ascii="Palatino Linotype" w:eastAsiaTheme="minorHAnsi" w:hAnsi="Palatino Linotype" w:cs="Times New Roman"/>
          <w:b/>
          <w:bCs/>
          <w:sz w:val="24"/>
          <w:szCs w:val="24"/>
          <w:lang w:eastAsia="en-US"/>
        </w:rPr>
      </w:pPr>
      <w:r>
        <w:rPr>
          <w:rFonts w:ascii="Palatino Linotype" w:eastAsiaTheme="minorHAnsi" w:hAnsi="Palatino Linotype" w:cs="Times New Roman"/>
          <w:b/>
          <w:bCs/>
          <w:sz w:val="24"/>
          <w:szCs w:val="24"/>
          <w:lang w:eastAsia="en-US"/>
        </w:rPr>
        <w:t>Course Schedule</w:t>
      </w:r>
    </w:p>
    <w:p w14:paraId="5D090ABF" w14:textId="77777777" w:rsidR="000363E0" w:rsidRDefault="000363E0" w:rsidP="000363E0">
      <w:pPr>
        <w:spacing w:after="0" w:line="240" w:lineRule="auto"/>
        <w:rPr>
          <w:rFonts w:ascii="Palatino Linotype" w:eastAsiaTheme="minorHAnsi" w:hAnsi="Palatino Linotype" w:cs="Times New Roman"/>
          <w:b/>
          <w:bCs/>
          <w:sz w:val="24"/>
          <w:szCs w:val="24"/>
          <w:lang w:eastAsia="en-US"/>
        </w:rPr>
      </w:pPr>
    </w:p>
    <w:tbl>
      <w:tblPr>
        <w:tblStyle w:val="TableGrid"/>
        <w:tblW w:w="0" w:type="auto"/>
        <w:tblLook w:val="04A0" w:firstRow="1" w:lastRow="0" w:firstColumn="1" w:lastColumn="0" w:noHBand="0" w:noVBand="1"/>
      </w:tblPr>
      <w:tblGrid>
        <w:gridCol w:w="843"/>
        <w:gridCol w:w="736"/>
        <w:gridCol w:w="2474"/>
        <w:gridCol w:w="2786"/>
        <w:gridCol w:w="2511"/>
      </w:tblGrid>
      <w:tr w:rsidR="00862DD8" w:rsidRPr="00F20744" w14:paraId="65C43314" w14:textId="77777777" w:rsidTr="008B000D">
        <w:tc>
          <w:tcPr>
            <w:tcW w:w="843" w:type="dxa"/>
          </w:tcPr>
          <w:p w14:paraId="09462839" w14:textId="728C9973" w:rsidR="00862DD8" w:rsidRPr="00D66F8C" w:rsidRDefault="00862DD8" w:rsidP="00ED46DC">
            <w:pPr>
              <w:spacing w:after="0" w:line="240" w:lineRule="auto"/>
              <w:rPr>
                <w:rFonts w:ascii="Palatino Linotype" w:eastAsiaTheme="minorHAnsi" w:hAnsi="Palatino Linotype" w:cs="Times New Roman"/>
                <w:b/>
                <w:bCs/>
                <w:sz w:val="24"/>
                <w:szCs w:val="24"/>
                <w:lang w:eastAsia="en-US"/>
              </w:rPr>
            </w:pPr>
            <w:r w:rsidRPr="00D66F8C">
              <w:rPr>
                <w:rFonts w:ascii="Palatino Linotype" w:eastAsiaTheme="minorHAnsi" w:hAnsi="Palatino Linotype" w:cs="Times New Roman"/>
                <w:b/>
                <w:bCs/>
                <w:sz w:val="24"/>
                <w:szCs w:val="24"/>
                <w:lang w:eastAsia="en-US"/>
              </w:rPr>
              <w:t>Week</w:t>
            </w:r>
          </w:p>
        </w:tc>
        <w:tc>
          <w:tcPr>
            <w:tcW w:w="724" w:type="dxa"/>
          </w:tcPr>
          <w:p w14:paraId="6381BDA4" w14:textId="299F87DA" w:rsidR="00862DD8" w:rsidRPr="00D66F8C" w:rsidRDefault="00862DD8" w:rsidP="00ED46DC">
            <w:pPr>
              <w:spacing w:after="0" w:line="240" w:lineRule="auto"/>
              <w:rPr>
                <w:rFonts w:ascii="Palatino Linotype" w:eastAsiaTheme="minorHAnsi" w:hAnsi="Palatino Linotype" w:cs="Times New Roman"/>
                <w:b/>
                <w:bCs/>
                <w:sz w:val="24"/>
                <w:szCs w:val="24"/>
                <w:lang w:eastAsia="en-US"/>
              </w:rPr>
            </w:pPr>
            <w:r w:rsidRPr="00D66F8C">
              <w:rPr>
                <w:rFonts w:ascii="Palatino Linotype" w:eastAsiaTheme="minorHAnsi" w:hAnsi="Palatino Linotype" w:cs="Times New Roman"/>
                <w:b/>
                <w:bCs/>
                <w:sz w:val="24"/>
                <w:szCs w:val="24"/>
                <w:lang w:eastAsia="en-US"/>
              </w:rPr>
              <w:t>Date</w:t>
            </w:r>
          </w:p>
        </w:tc>
        <w:tc>
          <w:tcPr>
            <w:tcW w:w="2478" w:type="dxa"/>
          </w:tcPr>
          <w:p w14:paraId="0355197E" w14:textId="2126CD4A" w:rsidR="00862DD8" w:rsidRPr="00D66F8C" w:rsidRDefault="00862DD8" w:rsidP="00ED46DC">
            <w:pPr>
              <w:spacing w:after="0" w:line="240" w:lineRule="auto"/>
              <w:rPr>
                <w:rFonts w:ascii="Palatino Linotype" w:eastAsiaTheme="minorHAnsi" w:hAnsi="Palatino Linotype" w:cs="Times New Roman"/>
                <w:b/>
                <w:bCs/>
                <w:sz w:val="24"/>
                <w:szCs w:val="24"/>
                <w:lang w:eastAsia="en-US"/>
              </w:rPr>
            </w:pPr>
            <w:r w:rsidRPr="00D66F8C">
              <w:rPr>
                <w:rFonts w:ascii="Palatino Linotype" w:eastAsiaTheme="minorHAnsi" w:hAnsi="Palatino Linotype" w:cs="Times New Roman"/>
                <w:b/>
                <w:bCs/>
                <w:sz w:val="24"/>
                <w:szCs w:val="24"/>
                <w:lang w:eastAsia="en-US"/>
              </w:rPr>
              <w:t>Assigned</w:t>
            </w:r>
          </w:p>
        </w:tc>
        <w:tc>
          <w:tcPr>
            <w:tcW w:w="2790" w:type="dxa"/>
          </w:tcPr>
          <w:p w14:paraId="72BFB33D" w14:textId="5F0E26B9" w:rsidR="00862DD8" w:rsidRPr="00D66F8C" w:rsidRDefault="00862DD8" w:rsidP="00ED46DC">
            <w:pPr>
              <w:spacing w:after="0" w:line="240" w:lineRule="auto"/>
              <w:rPr>
                <w:rFonts w:ascii="Palatino Linotype" w:eastAsiaTheme="minorHAnsi" w:hAnsi="Palatino Linotype" w:cs="Times New Roman"/>
                <w:b/>
                <w:bCs/>
                <w:sz w:val="24"/>
                <w:szCs w:val="24"/>
                <w:lang w:eastAsia="en-US"/>
              </w:rPr>
            </w:pPr>
            <w:r w:rsidRPr="00D66F8C">
              <w:rPr>
                <w:rFonts w:ascii="Palatino Linotype" w:eastAsiaTheme="minorHAnsi" w:hAnsi="Palatino Linotype" w:cs="Times New Roman"/>
                <w:b/>
                <w:bCs/>
                <w:sz w:val="24"/>
                <w:szCs w:val="24"/>
                <w:lang w:eastAsia="en-US"/>
              </w:rPr>
              <w:t>In Class</w:t>
            </w:r>
          </w:p>
        </w:tc>
        <w:tc>
          <w:tcPr>
            <w:tcW w:w="2515" w:type="dxa"/>
          </w:tcPr>
          <w:p w14:paraId="3F4C1B68" w14:textId="222EF84F" w:rsidR="00862DD8" w:rsidRPr="00D66F8C" w:rsidRDefault="00862DD8" w:rsidP="00ED46DC">
            <w:pPr>
              <w:spacing w:after="0" w:line="240" w:lineRule="auto"/>
              <w:rPr>
                <w:rFonts w:ascii="Palatino Linotype" w:eastAsiaTheme="minorHAnsi" w:hAnsi="Palatino Linotype" w:cs="Times New Roman"/>
                <w:b/>
                <w:bCs/>
                <w:sz w:val="24"/>
                <w:szCs w:val="24"/>
                <w:lang w:eastAsia="en-US"/>
              </w:rPr>
            </w:pPr>
            <w:r w:rsidRPr="00D66F8C">
              <w:rPr>
                <w:rFonts w:ascii="Palatino Linotype" w:eastAsiaTheme="minorHAnsi" w:hAnsi="Palatino Linotype" w:cs="Times New Roman"/>
                <w:b/>
                <w:bCs/>
                <w:sz w:val="24"/>
                <w:szCs w:val="24"/>
                <w:lang w:eastAsia="en-US"/>
              </w:rPr>
              <w:t>Due</w:t>
            </w:r>
          </w:p>
        </w:tc>
      </w:tr>
      <w:tr w:rsidR="00D214F7" w:rsidRPr="00F20744" w14:paraId="6DE0BD8D" w14:textId="77777777" w:rsidTr="008B000D">
        <w:tc>
          <w:tcPr>
            <w:tcW w:w="843" w:type="dxa"/>
          </w:tcPr>
          <w:p w14:paraId="616E5B4A" w14:textId="12C1B0D4" w:rsidR="00D214F7" w:rsidRPr="00F20744" w:rsidRDefault="00202113"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1</w:t>
            </w:r>
          </w:p>
        </w:tc>
        <w:tc>
          <w:tcPr>
            <w:tcW w:w="724" w:type="dxa"/>
          </w:tcPr>
          <w:p w14:paraId="61B1118E" w14:textId="6D42522E"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1/12</w:t>
            </w:r>
          </w:p>
        </w:tc>
        <w:tc>
          <w:tcPr>
            <w:tcW w:w="2478" w:type="dxa"/>
          </w:tcPr>
          <w:p w14:paraId="60FB4F19" w14:textId="23178CD2" w:rsidR="00D214F7" w:rsidRPr="00F20744" w:rsidRDefault="009B4B12"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Narrative Inquiry</w:t>
            </w:r>
          </w:p>
        </w:tc>
        <w:tc>
          <w:tcPr>
            <w:tcW w:w="2790" w:type="dxa"/>
          </w:tcPr>
          <w:p w14:paraId="24165C1C" w14:textId="2A268046"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Introduction</w:t>
            </w:r>
          </w:p>
        </w:tc>
        <w:tc>
          <w:tcPr>
            <w:tcW w:w="2515" w:type="dxa"/>
          </w:tcPr>
          <w:p w14:paraId="08D8527A" w14:textId="77777777"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r>
      <w:tr w:rsidR="00D214F7" w:rsidRPr="00F20744" w14:paraId="778D882D" w14:textId="77777777" w:rsidTr="008B000D">
        <w:tc>
          <w:tcPr>
            <w:tcW w:w="843" w:type="dxa"/>
            <w:vMerge w:val="restart"/>
          </w:tcPr>
          <w:p w14:paraId="61D4C301" w14:textId="0C6ABD39"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2</w:t>
            </w:r>
          </w:p>
        </w:tc>
        <w:tc>
          <w:tcPr>
            <w:tcW w:w="724" w:type="dxa"/>
          </w:tcPr>
          <w:p w14:paraId="3A49F613" w14:textId="2457B19D"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1/17</w:t>
            </w:r>
          </w:p>
        </w:tc>
        <w:tc>
          <w:tcPr>
            <w:tcW w:w="2478" w:type="dxa"/>
          </w:tcPr>
          <w:p w14:paraId="42720248" w14:textId="32FE4C9B" w:rsidR="00D214F7" w:rsidRPr="00F20744" w:rsidRDefault="00C8783A"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Interview</w:t>
            </w:r>
            <w:r w:rsidR="00B36606">
              <w:rPr>
                <w:rFonts w:ascii="Palatino Linotype" w:eastAsiaTheme="minorHAnsi" w:hAnsi="Palatino Linotype" w:cs="Times New Roman"/>
                <w:sz w:val="24"/>
                <w:szCs w:val="24"/>
                <w:lang w:eastAsia="en-US"/>
              </w:rPr>
              <w:t>s</w:t>
            </w:r>
          </w:p>
        </w:tc>
        <w:tc>
          <w:tcPr>
            <w:tcW w:w="2790" w:type="dxa"/>
          </w:tcPr>
          <w:p w14:paraId="1C7C2ABC" w14:textId="77777777"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Librarian Visit</w:t>
            </w:r>
          </w:p>
          <w:p w14:paraId="2ACE53A8" w14:textId="40E0239D" w:rsidR="006E690A" w:rsidRPr="00F20744" w:rsidRDefault="006E690A"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Writing Summaries</w:t>
            </w:r>
          </w:p>
        </w:tc>
        <w:tc>
          <w:tcPr>
            <w:tcW w:w="2515" w:type="dxa"/>
          </w:tcPr>
          <w:p w14:paraId="486C2328" w14:textId="4D57E73E" w:rsidR="00D214F7" w:rsidRPr="00F20744" w:rsidRDefault="009B4B12"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Narrative Inquiry</w:t>
            </w:r>
          </w:p>
        </w:tc>
      </w:tr>
      <w:tr w:rsidR="00D214F7" w:rsidRPr="00F20744" w14:paraId="72F7D86E" w14:textId="77777777" w:rsidTr="008B000D">
        <w:tc>
          <w:tcPr>
            <w:tcW w:w="843" w:type="dxa"/>
            <w:vMerge/>
          </w:tcPr>
          <w:p w14:paraId="0BAE0D9A" w14:textId="77777777"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724" w:type="dxa"/>
          </w:tcPr>
          <w:p w14:paraId="2F4C8C1C" w14:textId="53459419"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1/19</w:t>
            </w:r>
          </w:p>
        </w:tc>
        <w:tc>
          <w:tcPr>
            <w:tcW w:w="2478" w:type="dxa"/>
          </w:tcPr>
          <w:p w14:paraId="26A7ECBC" w14:textId="77777777"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2790" w:type="dxa"/>
          </w:tcPr>
          <w:p w14:paraId="393F39DD" w14:textId="55FE52B8" w:rsidR="00D214F7" w:rsidRPr="00980EF9" w:rsidRDefault="004E4933" w:rsidP="00BA3949">
            <w:pPr>
              <w:spacing w:after="0" w:line="240" w:lineRule="auto"/>
              <w:rPr>
                <w:rFonts w:ascii="Palatino Linotype" w:eastAsiaTheme="minorHAnsi" w:hAnsi="Palatino Linotype" w:cs="Times New Roman"/>
                <w:i/>
                <w:iCs/>
                <w:sz w:val="24"/>
                <w:szCs w:val="24"/>
                <w:lang w:eastAsia="en-US"/>
              </w:rPr>
            </w:pPr>
            <w:r>
              <w:rPr>
                <w:rFonts w:ascii="Palatino Linotype" w:eastAsiaTheme="minorHAnsi" w:hAnsi="Palatino Linotype" w:cs="Times New Roman"/>
                <w:sz w:val="24"/>
                <w:szCs w:val="24"/>
                <w:lang w:eastAsia="en-US"/>
              </w:rPr>
              <w:t>Hammonds</w:t>
            </w:r>
            <w:r w:rsidR="00980EF9">
              <w:rPr>
                <w:rFonts w:ascii="Palatino Linotype" w:eastAsiaTheme="minorHAnsi" w:hAnsi="Palatino Linotype" w:cs="Times New Roman"/>
                <w:sz w:val="24"/>
                <w:szCs w:val="24"/>
                <w:lang w:eastAsia="en-US"/>
              </w:rPr>
              <w:t xml:space="preserve">, </w:t>
            </w:r>
            <w:r w:rsidR="00980EF9">
              <w:rPr>
                <w:rFonts w:ascii="Palatino Linotype" w:eastAsiaTheme="minorHAnsi" w:hAnsi="Palatino Linotype" w:cs="Times New Roman"/>
                <w:i/>
                <w:iCs/>
                <w:sz w:val="24"/>
                <w:szCs w:val="24"/>
                <w:lang w:eastAsia="en-US"/>
              </w:rPr>
              <w:t xml:space="preserve">Never Meant to Survive </w:t>
            </w:r>
          </w:p>
          <w:p w14:paraId="1331A49E" w14:textId="7D5A7F50" w:rsidR="004E4933" w:rsidRPr="00F20744" w:rsidRDefault="004E4933" w:rsidP="00BA3949">
            <w:pPr>
              <w:spacing w:after="0" w:line="240" w:lineRule="auto"/>
              <w:rPr>
                <w:rFonts w:ascii="Palatino Linotype" w:eastAsiaTheme="minorHAnsi" w:hAnsi="Palatino Linotype" w:cs="Times New Roman"/>
                <w:sz w:val="24"/>
                <w:szCs w:val="24"/>
                <w:lang w:eastAsia="en-US"/>
              </w:rPr>
            </w:pPr>
            <w:proofErr w:type="spellStart"/>
            <w:r>
              <w:rPr>
                <w:rFonts w:ascii="Palatino Linotype" w:eastAsiaTheme="minorHAnsi" w:hAnsi="Palatino Linotype" w:cs="Times New Roman"/>
                <w:sz w:val="24"/>
                <w:szCs w:val="24"/>
                <w:lang w:eastAsia="en-US"/>
              </w:rPr>
              <w:t>Bloodhard</w:t>
            </w:r>
            <w:proofErr w:type="spellEnd"/>
            <w:r>
              <w:rPr>
                <w:rFonts w:ascii="Palatino Linotype" w:eastAsiaTheme="minorHAnsi" w:hAnsi="Palatino Linotype" w:cs="Times New Roman"/>
                <w:sz w:val="24"/>
                <w:szCs w:val="24"/>
                <w:lang w:eastAsia="en-US"/>
              </w:rPr>
              <w:t xml:space="preserve"> et al.</w:t>
            </w:r>
            <w:r w:rsidR="00017471">
              <w:rPr>
                <w:rFonts w:ascii="Palatino Linotype" w:eastAsiaTheme="minorHAnsi" w:hAnsi="Palatino Linotype" w:cs="Times New Roman"/>
                <w:sz w:val="24"/>
                <w:szCs w:val="24"/>
                <w:lang w:eastAsia="en-US"/>
              </w:rPr>
              <w:t xml:space="preserve"> 2020</w:t>
            </w:r>
          </w:p>
        </w:tc>
        <w:tc>
          <w:tcPr>
            <w:tcW w:w="2515" w:type="dxa"/>
          </w:tcPr>
          <w:p w14:paraId="7284FD57" w14:textId="27C9CFD6"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r>
      <w:tr w:rsidR="00D214F7" w:rsidRPr="00F20744" w14:paraId="075BD25F" w14:textId="77777777" w:rsidTr="008B000D">
        <w:tc>
          <w:tcPr>
            <w:tcW w:w="843" w:type="dxa"/>
            <w:vMerge w:val="restart"/>
          </w:tcPr>
          <w:p w14:paraId="2936EE78" w14:textId="75E9DE90"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lastRenderedPageBreak/>
              <w:t>3</w:t>
            </w:r>
          </w:p>
        </w:tc>
        <w:tc>
          <w:tcPr>
            <w:tcW w:w="724" w:type="dxa"/>
          </w:tcPr>
          <w:p w14:paraId="3B674AD5" w14:textId="5BC9D901"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1/24</w:t>
            </w:r>
          </w:p>
        </w:tc>
        <w:tc>
          <w:tcPr>
            <w:tcW w:w="2478" w:type="dxa"/>
          </w:tcPr>
          <w:p w14:paraId="04AEB409" w14:textId="4FC79613" w:rsidR="00D214F7" w:rsidRPr="00F20744" w:rsidRDefault="00487B5D"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10 Scientists</w:t>
            </w:r>
          </w:p>
        </w:tc>
        <w:tc>
          <w:tcPr>
            <w:tcW w:w="2790" w:type="dxa"/>
          </w:tcPr>
          <w:p w14:paraId="3D3D6AE7" w14:textId="1EBC7F53" w:rsidR="00D214F7" w:rsidRPr="00F20744" w:rsidRDefault="00D214F7"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Rubenstein Visit</w:t>
            </w:r>
          </w:p>
        </w:tc>
        <w:tc>
          <w:tcPr>
            <w:tcW w:w="2515" w:type="dxa"/>
          </w:tcPr>
          <w:p w14:paraId="783AEB25" w14:textId="4BBB6C2C" w:rsidR="00D214F7" w:rsidRPr="00F20744" w:rsidRDefault="00C84FA5"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Interview Questions</w:t>
            </w:r>
          </w:p>
        </w:tc>
      </w:tr>
      <w:tr w:rsidR="00D214F7" w:rsidRPr="00F20744" w14:paraId="784F1338" w14:textId="77777777" w:rsidTr="008B000D">
        <w:tc>
          <w:tcPr>
            <w:tcW w:w="843" w:type="dxa"/>
            <w:vMerge/>
          </w:tcPr>
          <w:p w14:paraId="68A23796" w14:textId="77777777"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724" w:type="dxa"/>
          </w:tcPr>
          <w:p w14:paraId="323B74B9" w14:textId="5BDBA46F"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1/26</w:t>
            </w:r>
          </w:p>
        </w:tc>
        <w:tc>
          <w:tcPr>
            <w:tcW w:w="2478" w:type="dxa"/>
          </w:tcPr>
          <w:p w14:paraId="2DF9A105" w14:textId="5D069FF5"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2790" w:type="dxa"/>
          </w:tcPr>
          <w:p w14:paraId="5CA2FF0D" w14:textId="194D6F48" w:rsidR="00D214F7" w:rsidRPr="004E4933" w:rsidRDefault="004E4933" w:rsidP="00BA3949">
            <w:pPr>
              <w:spacing w:after="0" w:line="240" w:lineRule="auto"/>
              <w:rPr>
                <w:rFonts w:ascii="Palatino Linotype" w:eastAsiaTheme="minorHAnsi" w:hAnsi="Palatino Linotype" w:cs="Times New Roman"/>
                <w:i/>
                <w:iCs/>
                <w:sz w:val="24"/>
                <w:szCs w:val="24"/>
                <w:lang w:eastAsia="en-US"/>
              </w:rPr>
            </w:pPr>
            <w:r>
              <w:rPr>
                <w:rFonts w:ascii="Palatino Linotype" w:eastAsiaTheme="minorHAnsi" w:hAnsi="Palatino Linotype" w:cs="Times New Roman"/>
                <w:i/>
                <w:iCs/>
                <w:sz w:val="24"/>
                <w:szCs w:val="24"/>
                <w:lang w:eastAsia="en-US"/>
              </w:rPr>
              <w:t>A Feeling for the Organism</w:t>
            </w:r>
          </w:p>
        </w:tc>
        <w:tc>
          <w:tcPr>
            <w:tcW w:w="2515" w:type="dxa"/>
          </w:tcPr>
          <w:p w14:paraId="741F8570" w14:textId="3F075478"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r>
      <w:tr w:rsidR="00D214F7" w:rsidRPr="00F20744" w14:paraId="21405EF3" w14:textId="77777777" w:rsidTr="008B000D">
        <w:tc>
          <w:tcPr>
            <w:tcW w:w="843" w:type="dxa"/>
            <w:vMerge w:val="restart"/>
          </w:tcPr>
          <w:p w14:paraId="0CA13D2A" w14:textId="280C369F"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4</w:t>
            </w:r>
          </w:p>
        </w:tc>
        <w:tc>
          <w:tcPr>
            <w:tcW w:w="724" w:type="dxa"/>
          </w:tcPr>
          <w:p w14:paraId="20B42470" w14:textId="0E696310"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1/31</w:t>
            </w:r>
          </w:p>
        </w:tc>
        <w:tc>
          <w:tcPr>
            <w:tcW w:w="2478" w:type="dxa"/>
          </w:tcPr>
          <w:p w14:paraId="39E6AEA9" w14:textId="4143973E" w:rsidR="00D214F7" w:rsidRPr="00F20744" w:rsidRDefault="003936E4"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20 Questions</w:t>
            </w:r>
          </w:p>
        </w:tc>
        <w:tc>
          <w:tcPr>
            <w:tcW w:w="2790" w:type="dxa"/>
          </w:tcPr>
          <w:p w14:paraId="1C3DD0CF" w14:textId="77777777" w:rsidR="00D214F7" w:rsidRDefault="00D214F7"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Librarian Visit</w:t>
            </w:r>
          </w:p>
          <w:p w14:paraId="61C7584B" w14:textId="5459171B" w:rsidR="00CA707C" w:rsidRPr="00F20744" w:rsidRDefault="005E0257"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Finding a Research Question</w:t>
            </w:r>
          </w:p>
        </w:tc>
        <w:tc>
          <w:tcPr>
            <w:tcW w:w="2515" w:type="dxa"/>
          </w:tcPr>
          <w:p w14:paraId="3793195A" w14:textId="1AAB3D67" w:rsidR="00D214F7" w:rsidRPr="00F20744" w:rsidRDefault="00D214F7"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10 Scientists</w:t>
            </w:r>
          </w:p>
        </w:tc>
      </w:tr>
      <w:tr w:rsidR="00D214F7" w:rsidRPr="00F20744" w14:paraId="070BBEAE" w14:textId="77777777" w:rsidTr="008B000D">
        <w:tc>
          <w:tcPr>
            <w:tcW w:w="843" w:type="dxa"/>
            <w:vMerge/>
          </w:tcPr>
          <w:p w14:paraId="3D874E2B" w14:textId="77777777"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724" w:type="dxa"/>
          </w:tcPr>
          <w:p w14:paraId="0ACEA2D0" w14:textId="648A4260"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2/2</w:t>
            </w:r>
          </w:p>
        </w:tc>
        <w:tc>
          <w:tcPr>
            <w:tcW w:w="2478" w:type="dxa"/>
          </w:tcPr>
          <w:p w14:paraId="3448BB36" w14:textId="77777777"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2790" w:type="dxa"/>
          </w:tcPr>
          <w:p w14:paraId="6542E28D" w14:textId="5B573E1D" w:rsidR="00D214F7" w:rsidRPr="00F20744" w:rsidRDefault="002459FD"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Elizabeth Blackwell, Mary Putnam Jacobi, and Rebecca Lee Crumpler</w:t>
            </w:r>
          </w:p>
        </w:tc>
        <w:tc>
          <w:tcPr>
            <w:tcW w:w="2515" w:type="dxa"/>
          </w:tcPr>
          <w:p w14:paraId="51FA368E" w14:textId="17405CCF"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r>
      <w:tr w:rsidR="00D214F7" w:rsidRPr="00F20744" w14:paraId="6852C858" w14:textId="77777777" w:rsidTr="008B000D">
        <w:tc>
          <w:tcPr>
            <w:tcW w:w="843" w:type="dxa"/>
            <w:vMerge w:val="restart"/>
          </w:tcPr>
          <w:p w14:paraId="689ECB90" w14:textId="7798326C"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5</w:t>
            </w:r>
          </w:p>
        </w:tc>
        <w:tc>
          <w:tcPr>
            <w:tcW w:w="724" w:type="dxa"/>
          </w:tcPr>
          <w:p w14:paraId="2EF42F8D" w14:textId="03782EFD"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2/7</w:t>
            </w:r>
          </w:p>
        </w:tc>
        <w:tc>
          <w:tcPr>
            <w:tcW w:w="2478" w:type="dxa"/>
          </w:tcPr>
          <w:p w14:paraId="68D0FEB3" w14:textId="2AE388A8" w:rsidR="00D214F7" w:rsidRPr="00F20744" w:rsidRDefault="00D60E4B"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30 Sources</w:t>
            </w:r>
          </w:p>
        </w:tc>
        <w:tc>
          <w:tcPr>
            <w:tcW w:w="2790" w:type="dxa"/>
          </w:tcPr>
          <w:p w14:paraId="34C807FF" w14:textId="4F38A417" w:rsidR="00D214F7" w:rsidRPr="00F20744" w:rsidRDefault="00D214F7"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Rubenstein Visit</w:t>
            </w:r>
          </w:p>
        </w:tc>
        <w:tc>
          <w:tcPr>
            <w:tcW w:w="2515" w:type="dxa"/>
          </w:tcPr>
          <w:p w14:paraId="78E79BD9" w14:textId="604B9A9B" w:rsidR="00D214F7" w:rsidRPr="00F20744" w:rsidRDefault="00BA09AE"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20 Questions</w:t>
            </w:r>
          </w:p>
        </w:tc>
      </w:tr>
      <w:tr w:rsidR="00D214F7" w:rsidRPr="00F20744" w14:paraId="449F3803" w14:textId="77777777" w:rsidTr="008B000D">
        <w:tc>
          <w:tcPr>
            <w:tcW w:w="843" w:type="dxa"/>
            <w:vMerge/>
          </w:tcPr>
          <w:p w14:paraId="4ADCC331" w14:textId="77777777"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724" w:type="dxa"/>
          </w:tcPr>
          <w:p w14:paraId="123905DF" w14:textId="289C0EAA"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2/9</w:t>
            </w:r>
          </w:p>
        </w:tc>
        <w:tc>
          <w:tcPr>
            <w:tcW w:w="2478" w:type="dxa"/>
          </w:tcPr>
          <w:p w14:paraId="30A2F209" w14:textId="77777777"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2790" w:type="dxa"/>
          </w:tcPr>
          <w:p w14:paraId="762C1BAF" w14:textId="380B7D1F" w:rsidR="00D214F7" w:rsidRPr="00F20744" w:rsidRDefault="00A65551"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Gilligan and Maccoby</w:t>
            </w:r>
          </w:p>
        </w:tc>
        <w:tc>
          <w:tcPr>
            <w:tcW w:w="2515" w:type="dxa"/>
          </w:tcPr>
          <w:p w14:paraId="152EEF4E" w14:textId="1B35232E"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r>
      <w:tr w:rsidR="00D214F7" w:rsidRPr="00F20744" w14:paraId="27446508" w14:textId="77777777" w:rsidTr="008B000D">
        <w:tc>
          <w:tcPr>
            <w:tcW w:w="843" w:type="dxa"/>
            <w:vMerge w:val="restart"/>
          </w:tcPr>
          <w:p w14:paraId="2B34992B" w14:textId="24D35013"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6</w:t>
            </w:r>
          </w:p>
        </w:tc>
        <w:tc>
          <w:tcPr>
            <w:tcW w:w="724" w:type="dxa"/>
          </w:tcPr>
          <w:p w14:paraId="1BE4C471" w14:textId="3FAC8EB4"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2/14</w:t>
            </w:r>
          </w:p>
        </w:tc>
        <w:tc>
          <w:tcPr>
            <w:tcW w:w="2478" w:type="dxa"/>
          </w:tcPr>
          <w:p w14:paraId="421DA03E" w14:textId="77777777" w:rsidR="00896706" w:rsidRDefault="00896706"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 xml:space="preserve">Annotated Bibliography </w:t>
            </w:r>
          </w:p>
          <w:p w14:paraId="3250D0E8" w14:textId="1F84BB99" w:rsidR="00E81B6E" w:rsidRPr="00F20744" w:rsidRDefault="00E81B6E"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C</w:t>
            </w:r>
            <w:r w:rsidR="0087366D">
              <w:rPr>
                <w:rFonts w:ascii="Palatino Linotype" w:eastAsiaTheme="minorHAnsi" w:hAnsi="Palatino Linotype" w:cs="Times New Roman"/>
                <w:sz w:val="24"/>
                <w:szCs w:val="24"/>
                <w:lang w:eastAsia="en-US"/>
              </w:rPr>
              <w:t>aleb Conference</w:t>
            </w:r>
            <w:r w:rsidR="001B58A2">
              <w:rPr>
                <w:rFonts w:ascii="Palatino Linotype" w:eastAsiaTheme="minorHAnsi" w:hAnsi="Palatino Linotype" w:cs="Times New Roman"/>
                <w:sz w:val="24"/>
                <w:szCs w:val="24"/>
                <w:lang w:eastAsia="en-US"/>
              </w:rPr>
              <w:t xml:space="preserve"> 1</w:t>
            </w:r>
          </w:p>
        </w:tc>
        <w:tc>
          <w:tcPr>
            <w:tcW w:w="2790" w:type="dxa"/>
          </w:tcPr>
          <w:p w14:paraId="616B346A" w14:textId="1C3279E6" w:rsidR="00D214F7" w:rsidRPr="00F20744" w:rsidRDefault="00CB2A7E"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Writing an Annotated Bibliography</w:t>
            </w:r>
          </w:p>
        </w:tc>
        <w:tc>
          <w:tcPr>
            <w:tcW w:w="2515" w:type="dxa"/>
          </w:tcPr>
          <w:p w14:paraId="68C6A211" w14:textId="6294D135" w:rsidR="00D214F7" w:rsidRPr="00F20744" w:rsidRDefault="001A0004"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30 Sources</w:t>
            </w:r>
          </w:p>
        </w:tc>
      </w:tr>
      <w:tr w:rsidR="00D214F7" w:rsidRPr="00F20744" w14:paraId="699F54F0" w14:textId="77777777" w:rsidTr="008B000D">
        <w:tc>
          <w:tcPr>
            <w:tcW w:w="843" w:type="dxa"/>
            <w:vMerge/>
          </w:tcPr>
          <w:p w14:paraId="05E4AB3E" w14:textId="77777777"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724" w:type="dxa"/>
          </w:tcPr>
          <w:p w14:paraId="308A1A01" w14:textId="16077AE1"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2/16</w:t>
            </w:r>
          </w:p>
        </w:tc>
        <w:tc>
          <w:tcPr>
            <w:tcW w:w="2478" w:type="dxa"/>
          </w:tcPr>
          <w:p w14:paraId="3D145FD8" w14:textId="08FD2974"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2790" w:type="dxa"/>
          </w:tcPr>
          <w:p w14:paraId="51ADC63F" w14:textId="344BC912" w:rsidR="00D214F7" w:rsidRPr="00F20744" w:rsidRDefault="006B51C0"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 xml:space="preserve">Hubbard and </w:t>
            </w:r>
            <w:proofErr w:type="spellStart"/>
            <w:r>
              <w:rPr>
                <w:rFonts w:ascii="Palatino Linotype" w:eastAsiaTheme="minorHAnsi" w:hAnsi="Palatino Linotype" w:cs="Times New Roman"/>
                <w:sz w:val="24"/>
                <w:szCs w:val="24"/>
                <w:lang w:eastAsia="en-US"/>
              </w:rPr>
              <w:t>Brilmyer</w:t>
            </w:r>
            <w:proofErr w:type="spellEnd"/>
            <w:r>
              <w:rPr>
                <w:rFonts w:ascii="Palatino Linotype" w:eastAsiaTheme="minorHAnsi" w:hAnsi="Palatino Linotype" w:cs="Times New Roman"/>
                <w:sz w:val="24"/>
                <w:szCs w:val="24"/>
                <w:lang w:eastAsia="en-US"/>
              </w:rPr>
              <w:t xml:space="preserve"> (Feminism and Darwinism)</w:t>
            </w:r>
          </w:p>
        </w:tc>
        <w:tc>
          <w:tcPr>
            <w:tcW w:w="2515" w:type="dxa"/>
          </w:tcPr>
          <w:p w14:paraId="129B447E" w14:textId="60E90F12"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r>
      <w:tr w:rsidR="00D214F7" w:rsidRPr="00F20744" w14:paraId="76CA4796" w14:textId="77777777" w:rsidTr="008B000D">
        <w:tc>
          <w:tcPr>
            <w:tcW w:w="843" w:type="dxa"/>
            <w:vMerge w:val="restart"/>
          </w:tcPr>
          <w:p w14:paraId="208A59C0" w14:textId="59B39FAC"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7</w:t>
            </w:r>
          </w:p>
        </w:tc>
        <w:tc>
          <w:tcPr>
            <w:tcW w:w="724" w:type="dxa"/>
          </w:tcPr>
          <w:p w14:paraId="76A1D710" w14:textId="21FA69CA"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2/21</w:t>
            </w:r>
          </w:p>
        </w:tc>
        <w:tc>
          <w:tcPr>
            <w:tcW w:w="2478" w:type="dxa"/>
          </w:tcPr>
          <w:p w14:paraId="39C4897B" w14:textId="30848F1C"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2790" w:type="dxa"/>
          </w:tcPr>
          <w:p w14:paraId="43DB1983" w14:textId="1FDF9690" w:rsidR="00D214F7" w:rsidRPr="00F20744" w:rsidRDefault="00CD142B"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Annotation Work</w:t>
            </w:r>
          </w:p>
        </w:tc>
        <w:tc>
          <w:tcPr>
            <w:tcW w:w="2515" w:type="dxa"/>
          </w:tcPr>
          <w:p w14:paraId="476E8AA9" w14:textId="01012C81"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r>
      <w:tr w:rsidR="00D214F7" w:rsidRPr="00F20744" w14:paraId="15DCF55B" w14:textId="77777777" w:rsidTr="008B000D">
        <w:tc>
          <w:tcPr>
            <w:tcW w:w="843" w:type="dxa"/>
            <w:vMerge/>
          </w:tcPr>
          <w:p w14:paraId="49294FA9" w14:textId="77777777"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724" w:type="dxa"/>
          </w:tcPr>
          <w:p w14:paraId="50E1DE23" w14:textId="40B54528"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2/23</w:t>
            </w:r>
          </w:p>
        </w:tc>
        <w:tc>
          <w:tcPr>
            <w:tcW w:w="2478" w:type="dxa"/>
          </w:tcPr>
          <w:p w14:paraId="0413B318" w14:textId="41A9764A"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2790" w:type="dxa"/>
          </w:tcPr>
          <w:p w14:paraId="02CA530C" w14:textId="7DB636BE" w:rsidR="00B833BC" w:rsidRPr="00F20744" w:rsidRDefault="00C77115" w:rsidP="00AF6F27">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Rita Levi-Montalcini</w:t>
            </w:r>
          </w:p>
        </w:tc>
        <w:tc>
          <w:tcPr>
            <w:tcW w:w="2515" w:type="dxa"/>
          </w:tcPr>
          <w:p w14:paraId="26E0B719" w14:textId="342ADD72"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r>
      <w:tr w:rsidR="00D214F7" w:rsidRPr="00F20744" w14:paraId="700F014F" w14:textId="77777777" w:rsidTr="008B000D">
        <w:tc>
          <w:tcPr>
            <w:tcW w:w="843" w:type="dxa"/>
            <w:vMerge w:val="restart"/>
          </w:tcPr>
          <w:p w14:paraId="58BD622C" w14:textId="5B018138"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8</w:t>
            </w:r>
          </w:p>
        </w:tc>
        <w:tc>
          <w:tcPr>
            <w:tcW w:w="724" w:type="dxa"/>
          </w:tcPr>
          <w:p w14:paraId="746C2213" w14:textId="519FB3D6"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2/28</w:t>
            </w:r>
          </w:p>
        </w:tc>
        <w:tc>
          <w:tcPr>
            <w:tcW w:w="2478" w:type="dxa"/>
          </w:tcPr>
          <w:p w14:paraId="736428E9" w14:textId="154212D2"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2790" w:type="dxa"/>
          </w:tcPr>
          <w:p w14:paraId="64827624" w14:textId="70EE48EF" w:rsidR="00FD3095" w:rsidRPr="00F20744" w:rsidRDefault="000A03A4" w:rsidP="0038168D">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Annotation Work</w:t>
            </w:r>
          </w:p>
        </w:tc>
        <w:tc>
          <w:tcPr>
            <w:tcW w:w="2515" w:type="dxa"/>
          </w:tcPr>
          <w:p w14:paraId="7BFB3AE3" w14:textId="1D2BCB81"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r>
      <w:tr w:rsidR="00D214F7" w:rsidRPr="00F20744" w14:paraId="586E7409" w14:textId="77777777" w:rsidTr="008B000D">
        <w:tc>
          <w:tcPr>
            <w:tcW w:w="843" w:type="dxa"/>
            <w:vMerge/>
          </w:tcPr>
          <w:p w14:paraId="0AB234CE" w14:textId="77777777"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724" w:type="dxa"/>
          </w:tcPr>
          <w:p w14:paraId="71A0751C" w14:textId="65E69271"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3/2</w:t>
            </w:r>
          </w:p>
        </w:tc>
        <w:tc>
          <w:tcPr>
            <w:tcW w:w="2478" w:type="dxa"/>
          </w:tcPr>
          <w:p w14:paraId="33B9AECE" w14:textId="77777777"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c>
          <w:tcPr>
            <w:tcW w:w="2790" w:type="dxa"/>
          </w:tcPr>
          <w:p w14:paraId="7573E395" w14:textId="02985F75" w:rsidR="00D214F7" w:rsidRPr="00F20744" w:rsidRDefault="00C77115"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 xml:space="preserve">Katherine Johnson &amp; </w:t>
            </w:r>
            <w:r w:rsidR="006B00AB">
              <w:rPr>
                <w:rFonts w:ascii="Palatino Linotype" w:eastAsiaTheme="minorHAnsi" w:hAnsi="Palatino Linotype" w:cs="Times New Roman"/>
                <w:sz w:val="24"/>
                <w:szCs w:val="24"/>
                <w:lang w:eastAsia="en-US"/>
              </w:rPr>
              <w:t>“</w:t>
            </w:r>
            <w:r>
              <w:rPr>
                <w:rFonts w:ascii="Palatino Linotype" w:eastAsiaTheme="minorHAnsi" w:hAnsi="Palatino Linotype" w:cs="Times New Roman"/>
                <w:sz w:val="24"/>
                <w:szCs w:val="24"/>
                <w:lang w:eastAsia="en-US"/>
              </w:rPr>
              <w:t xml:space="preserve">Black </w:t>
            </w:r>
            <w:r w:rsidR="006B00AB">
              <w:rPr>
                <w:rFonts w:ascii="Palatino Linotype" w:eastAsiaTheme="minorHAnsi" w:hAnsi="Palatino Linotype" w:cs="Times New Roman"/>
                <w:sz w:val="24"/>
                <w:szCs w:val="24"/>
                <w:lang w:eastAsia="en-US"/>
              </w:rPr>
              <w:t>Women Speak”</w:t>
            </w:r>
          </w:p>
        </w:tc>
        <w:tc>
          <w:tcPr>
            <w:tcW w:w="2515" w:type="dxa"/>
          </w:tcPr>
          <w:p w14:paraId="79EEC7A8" w14:textId="616E7CBF" w:rsidR="00D214F7" w:rsidRPr="00F20744" w:rsidRDefault="00D214F7" w:rsidP="00BA3949">
            <w:pPr>
              <w:spacing w:after="0" w:line="240" w:lineRule="auto"/>
              <w:rPr>
                <w:rFonts w:ascii="Palatino Linotype" w:eastAsiaTheme="minorHAnsi" w:hAnsi="Palatino Linotype" w:cs="Times New Roman"/>
                <w:sz w:val="24"/>
                <w:szCs w:val="24"/>
                <w:lang w:eastAsia="en-US"/>
              </w:rPr>
            </w:pPr>
          </w:p>
        </w:tc>
      </w:tr>
      <w:tr w:rsidR="00D214F7" w:rsidRPr="00F20744" w14:paraId="3355C05D" w14:textId="77777777" w:rsidTr="008B000D">
        <w:tc>
          <w:tcPr>
            <w:tcW w:w="843" w:type="dxa"/>
            <w:vMerge w:val="restart"/>
          </w:tcPr>
          <w:p w14:paraId="20666ECA" w14:textId="63C72539"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9</w:t>
            </w:r>
          </w:p>
        </w:tc>
        <w:tc>
          <w:tcPr>
            <w:tcW w:w="724" w:type="dxa"/>
          </w:tcPr>
          <w:p w14:paraId="14B4F5FB" w14:textId="393FEB54" w:rsidR="00D214F7" w:rsidRPr="00F20744" w:rsidRDefault="00D214F7" w:rsidP="00BA3949">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3/7</w:t>
            </w:r>
          </w:p>
        </w:tc>
        <w:tc>
          <w:tcPr>
            <w:tcW w:w="2478" w:type="dxa"/>
          </w:tcPr>
          <w:p w14:paraId="7D4D534E" w14:textId="520684DB" w:rsidR="00D214F7" w:rsidRPr="00F20744" w:rsidRDefault="000A03A4"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Paper Proposal &amp; Outline</w:t>
            </w:r>
          </w:p>
        </w:tc>
        <w:tc>
          <w:tcPr>
            <w:tcW w:w="2790" w:type="dxa"/>
          </w:tcPr>
          <w:p w14:paraId="1A81CF39" w14:textId="6A33FE16" w:rsidR="00D214F7" w:rsidRPr="00F20744" w:rsidRDefault="004C1163" w:rsidP="004C1163">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Write Before You’re Ready</w:t>
            </w:r>
          </w:p>
        </w:tc>
        <w:tc>
          <w:tcPr>
            <w:tcW w:w="2515" w:type="dxa"/>
          </w:tcPr>
          <w:p w14:paraId="00F7892A" w14:textId="2514F043" w:rsidR="00D214F7" w:rsidRPr="00F20744" w:rsidRDefault="000A03A4" w:rsidP="00BA3949">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Annotated Bibliography</w:t>
            </w:r>
          </w:p>
        </w:tc>
      </w:tr>
      <w:tr w:rsidR="00A5694F" w:rsidRPr="00F20744" w14:paraId="775969F8" w14:textId="77777777" w:rsidTr="008B000D">
        <w:tc>
          <w:tcPr>
            <w:tcW w:w="843" w:type="dxa"/>
            <w:vMerge/>
          </w:tcPr>
          <w:p w14:paraId="7BC17AC9" w14:textId="77777777" w:rsidR="00A5694F" w:rsidRPr="00F20744" w:rsidRDefault="00A5694F" w:rsidP="00A5694F">
            <w:pPr>
              <w:spacing w:after="0" w:line="240" w:lineRule="auto"/>
              <w:rPr>
                <w:rFonts w:ascii="Palatino Linotype" w:eastAsiaTheme="minorHAnsi" w:hAnsi="Palatino Linotype" w:cs="Times New Roman"/>
                <w:sz w:val="24"/>
                <w:szCs w:val="24"/>
                <w:lang w:eastAsia="en-US"/>
              </w:rPr>
            </w:pPr>
          </w:p>
        </w:tc>
        <w:tc>
          <w:tcPr>
            <w:tcW w:w="724" w:type="dxa"/>
          </w:tcPr>
          <w:p w14:paraId="489075E8" w14:textId="56C5985F"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3/9</w:t>
            </w:r>
          </w:p>
        </w:tc>
        <w:tc>
          <w:tcPr>
            <w:tcW w:w="2478" w:type="dxa"/>
          </w:tcPr>
          <w:p w14:paraId="69081155" w14:textId="556ABD1A" w:rsidR="00BF75EC" w:rsidRPr="00F20744" w:rsidRDefault="00202AD7"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Zine Page</w:t>
            </w:r>
          </w:p>
        </w:tc>
        <w:tc>
          <w:tcPr>
            <w:tcW w:w="2790" w:type="dxa"/>
          </w:tcPr>
          <w:p w14:paraId="758DD1BA" w14:textId="17C171B2" w:rsidR="00A5694F" w:rsidRPr="00F20744" w:rsidRDefault="00F5003A"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 xml:space="preserve">Gabrielle Starr and </w:t>
            </w:r>
            <w:proofErr w:type="spellStart"/>
            <w:r>
              <w:rPr>
                <w:rFonts w:ascii="Palatino Linotype" w:eastAsiaTheme="minorHAnsi" w:hAnsi="Palatino Linotype" w:cs="Times New Roman"/>
                <w:sz w:val="24"/>
                <w:szCs w:val="24"/>
                <w:lang w:eastAsia="en-US"/>
              </w:rPr>
              <w:t>Neuroaesthetics</w:t>
            </w:r>
            <w:proofErr w:type="spellEnd"/>
          </w:p>
        </w:tc>
        <w:tc>
          <w:tcPr>
            <w:tcW w:w="2515" w:type="dxa"/>
          </w:tcPr>
          <w:p w14:paraId="5CB3C355" w14:textId="4F2F6909" w:rsidR="00A5694F" w:rsidRPr="00F20744" w:rsidRDefault="00A5694F"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Caleb Conference 1</w:t>
            </w:r>
          </w:p>
        </w:tc>
      </w:tr>
      <w:tr w:rsidR="00A5694F" w:rsidRPr="00F20744" w14:paraId="6FCE6B24" w14:textId="77777777" w:rsidTr="008B000D">
        <w:tc>
          <w:tcPr>
            <w:tcW w:w="843" w:type="dxa"/>
            <w:vMerge w:val="restart"/>
          </w:tcPr>
          <w:p w14:paraId="3C4343FC" w14:textId="18270521"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10</w:t>
            </w:r>
          </w:p>
        </w:tc>
        <w:tc>
          <w:tcPr>
            <w:tcW w:w="724" w:type="dxa"/>
          </w:tcPr>
          <w:p w14:paraId="7B93DBCE" w14:textId="7B70E240"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3/14</w:t>
            </w:r>
          </w:p>
        </w:tc>
        <w:tc>
          <w:tcPr>
            <w:tcW w:w="7783" w:type="dxa"/>
            <w:gridSpan w:val="3"/>
            <w:vMerge w:val="restart"/>
            <w:shd w:val="clear" w:color="auto" w:fill="A6A6A6" w:themeFill="background1" w:themeFillShade="A6"/>
          </w:tcPr>
          <w:p w14:paraId="2ED656D8" w14:textId="3DC0C0F5"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SPRING BREAK: NO CLASS</w:t>
            </w:r>
          </w:p>
        </w:tc>
      </w:tr>
      <w:tr w:rsidR="00A5694F" w:rsidRPr="00F20744" w14:paraId="25B4C651" w14:textId="77777777" w:rsidTr="008B000D">
        <w:tc>
          <w:tcPr>
            <w:tcW w:w="843" w:type="dxa"/>
            <w:vMerge/>
          </w:tcPr>
          <w:p w14:paraId="5CF139A4" w14:textId="77777777" w:rsidR="00A5694F" w:rsidRPr="00F20744" w:rsidRDefault="00A5694F" w:rsidP="00A5694F">
            <w:pPr>
              <w:spacing w:after="0" w:line="240" w:lineRule="auto"/>
              <w:rPr>
                <w:rFonts w:ascii="Palatino Linotype" w:eastAsiaTheme="minorHAnsi" w:hAnsi="Palatino Linotype" w:cs="Times New Roman"/>
                <w:sz w:val="24"/>
                <w:szCs w:val="24"/>
                <w:lang w:eastAsia="en-US"/>
              </w:rPr>
            </w:pPr>
          </w:p>
        </w:tc>
        <w:tc>
          <w:tcPr>
            <w:tcW w:w="724" w:type="dxa"/>
          </w:tcPr>
          <w:p w14:paraId="2D3D2245" w14:textId="3B9E66D2"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3/16</w:t>
            </w:r>
          </w:p>
        </w:tc>
        <w:tc>
          <w:tcPr>
            <w:tcW w:w="7783" w:type="dxa"/>
            <w:gridSpan w:val="3"/>
            <w:vMerge/>
            <w:shd w:val="clear" w:color="auto" w:fill="A6A6A6" w:themeFill="background1" w:themeFillShade="A6"/>
          </w:tcPr>
          <w:p w14:paraId="56DADF49" w14:textId="77777777" w:rsidR="00A5694F" w:rsidRPr="00F20744" w:rsidRDefault="00A5694F" w:rsidP="00A5694F">
            <w:pPr>
              <w:spacing w:after="0" w:line="240" w:lineRule="auto"/>
              <w:rPr>
                <w:rFonts w:ascii="Palatino Linotype" w:eastAsiaTheme="minorHAnsi" w:hAnsi="Palatino Linotype" w:cs="Times New Roman"/>
                <w:sz w:val="24"/>
                <w:szCs w:val="24"/>
                <w:lang w:eastAsia="en-US"/>
              </w:rPr>
            </w:pPr>
          </w:p>
        </w:tc>
      </w:tr>
      <w:tr w:rsidR="00A5694F" w:rsidRPr="00F20744" w14:paraId="6D101B7D" w14:textId="77777777" w:rsidTr="008B000D">
        <w:tc>
          <w:tcPr>
            <w:tcW w:w="843" w:type="dxa"/>
            <w:vMerge w:val="restart"/>
          </w:tcPr>
          <w:p w14:paraId="2328E041" w14:textId="0F622485"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11</w:t>
            </w:r>
          </w:p>
        </w:tc>
        <w:tc>
          <w:tcPr>
            <w:tcW w:w="724" w:type="dxa"/>
          </w:tcPr>
          <w:p w14:paraId="722FD462" w14:textId="49009A88"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3/21</w:t>
            </w:r>
          </w:p>
        </w:tc>
        <w:tc>
          <w:tcPr>
            <w:tcW w:w="2478" w:type="dxa"/>
          </w:tcPr>
          <w:p w14:paraId="2FF3AB57" w14:textId="630F2731" w:rsidR="000A03A4" w:rsidRPr="00F20744" w:rsidRDefault="002E274D" w:rsidP="00D73D44">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Peer Feedback (Proposal)</w:t>
            </w:r>
          </w:p>
        </w:tc>
        <w:tc>
          <w:tcPr>
            <w:tcW w:w="2790" w:type="dxa"/>
          </w:tcPr>
          <w:p w14:paraId="3200E646" w14:textId="6CC43CDD" w:rsidR="00FF7D1F" w:rsidRPr="00F20744" w:rsidRDefault="00D81851" w:rsidP="00692238">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Building an Effective Reward System</w:t>
            </w:r>
          </w:p>
        </w:tc>
        <w:tc>
          <w:tcPr>
            <w:tcW w:w="2515" w:type="dxa"/>
          </w:tcPr>
          <w:p w14:paraId="678ED1B6" w14:textId="018873FF" w:rsidR="00A5694F" w:rsidRPr="00F20744" w:rsidRDefault="000A03A4"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Paper Proposal &amp; Outline</w:t>
            </w:r>
          </w:p>
        </w:tc>
      </w:tr>
      <w:tr w:rsidR="00A5694F" w:rsidRPr="00F20744" w14:paraId="19EDFA24" w14:textId="77777777" w:rsidTr="008B000D">
        <w:tc>
          <w:tcPr>
            <w:tcW w:w="843" w:type="dxa"/>
            <w:vMerge/>
          </w:tcPr>
          <w:p w14:paraId="1DFB8B97" w14:textId="77777777" w:rsidR="00A5694F" w:rsidRPr="00F20744" w:rsidRDefault="00A5694F" w:rsidP="00A5694F">
            <w:pPr>
              <w:spacing w:after="0" w:line="240" w:lineRule="auto"/>
              <w:rPr>
                <w:rFonts w:ascii="Palatino Linotype" w:eastAsiaTheme="minorHAnsi" w:hAnsi="Palatino Linotype" w:cs="Times New Roman"/>
                <w:sz w:val="24"/>
                <w:szCs w:val="24"/>
                <w:lang w:eastAsia="en-US"/>
              </w:rPr>
            </w:pPr>
          </w:p>
        </w:tc>
        <w:tc>
          <w:tcPr>
            <w:tcW w:w="724" w:type="dxa"/>
          </w:tcPr>
          <w:p w14:paraId="5626D906" w14:textId="4CFF2FBB"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3/23</w:t>
            </w:r>
          </w:p>
        </w:tc>
        <w:tc>
          <w:tcPr>
            <w:tcW w:w="2478" w:type="dxa"/>
          </w:tcPr>
          <w:p w14:paraId="2B60ABB9" w14:textId="148E7316" w:rsidR="00A5694F" w:rsidRPr="00F20744" w:rsidRDefault="00A5694F" w:rsidP="00A5694F">
            <w:pPr>
              <w:spacing w:after="0" w:line="240" w:lineRule="auto"/>
              <w:rPr>
                <w:rFonts w:ascii="Palatino Linotype" w:eastAsiaTheme="minorHAnsi" w:hAnsi="Palatino Linotype" w:cs="Times New Roman"/>
                <w:sz w:val="24"/>
                <w:szCs w:val="24"/>
                <w:lang w:eastAsia="en-US"/>
              </w:rPr>
            </w:pPr>
          </w:p>
        </w:tc>
        <w:tc>
          <w:tcPr>
            <w:tcW w:w="2790" w:type="dxa"/>
          </w:tcPr>
          <w:p w14:paraId="36A8AB4E" w14:textId="0019CBF5" w:rsidR="00A5694F" w:rsidRPr="00F20744" w:rsidRDefault="009540C8"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STE(A)M?</w:t>
            </w:r>
          </w:p>
        </w:tc>
        <w:tc>
          <w:tcPr>
            <w:tcW w:w="2515" w:type="dxa"/>
          </w:tcPr>
          <w:p w14:paraId="7FC093AB" w14:textId="485295C1" w:rsidR="00A5694F" w:rsidRPr="00F20744" w:rsidRDefault="00A5694F" w:rsidP="00A5694F">
            <w:pPr>
              <w:spacing w:after="0" w:line="240" w:lineRule="auto"/>
              <w:rPr>
                <w:rFonts w:ascii="Palatino Linotype" w:eastAsiaTheme="minorHAnsi" w:hAnsi="Palatino Linotype" w:cs="Times New Roman"/>
                <w:sz w:val="24"/>
                <w:szCs w:val="24"/>
                <w:lang w:eastAsia="en-US"/>
              </w:rPr>
            </w:pPr>
          </w:p>
        </w:tc>
      </w:tr>
      <w:tr w:rsidR="00A5694F" w:rsidRPr="00F20744" w14:paraId="36465713" w14:textId="77777777" w:rsidTr="00D81851">
        <w:tc>
          <w:tcPr>
            <w:tcW w:w="843" w:type="dxa"/>
            <w:vMerge w:val="restart"/>
          </w:tcPr>
          <w:p w14:paraId="59A1E3A9" w14:textId="30A27489"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12</w:t>
            </w:r>
          </w:p>
        </w:tc>
        <w:tc>
          <w:tcPr>
            <w:tcW w:w="724" w:type="dxa"/>
          </w:tcPr>
          <w:p w14:paraId="32A7A728" w14:textId="16971D53"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3/28</w:t>
            </w:r>
          </w:p>
        </w:tc>
        <w:tc>
          <w:tcPr>
            <w:tcW w:w="2478" w:type="dxa"/>
          </w:tcPr>
          <w:p w14:paraId="64C47E6C" w14:textId="575F75D1" w:rsidR="00A5694F" w:rsidRPr="00F20744" w:rsidRDefault="00D73D44"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First Draft</w:t>
            </w:r>
          </w:p>
        </w:tc>
        <w:tc>
          <w:tcPr>
            <w:tcW w:w="2790" w:type="dxa"/>
          </w:tcPr>
          <w:p w14:paraId="6132EDB8" w14:textId="6128940A" w:rsidR="00A5694F" w:rsidRPr="00F20744" w:rsidRDefault="00D81851"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Writing Workshop 1</w:t>
            </w:r>
          </w:p>
        </w:tc>
        <w:tc>
          <w:tcPr>
            <w:tcW w:w="2515" w:type="dxa"/>
          </w:tcPr>
          <w:p w14:paraId="5531654D" w14:textId="41B0B267" w:rsidR="00004D7B" w:rsidRDefault="00004D7B" w:rsidP="00D81851">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P</w:t>
            </w:r>
            <w:r w:rsidR="000710CD">
              <w:rPr>
                <w:rFonts w:ascii="Palatino Linotype" w:eastAsiaTheme="minorHAnsi" w:hAnsi="Palatino Linotype" w:cs="Times New Roman"/>
                <w:sz w:val="24"/>
                <w:szCs w:val="24"/>
                <w:lang w:eastAsia="en-US"/>
              </w:rPr>
              <w:t>eer Feedback (Proposal)</w:t>
            </w:r>
          </w:p>
          <w:p w14:paraId="79D688AD" w14:textId="601D0ABA" w:rsidR="00A5694F" w:rsidRPr="00F20744" w:rsidRDefault="00EC2B35" w:rsidP="00D81851">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Interview Report</w:t>
            </w:r>
          </w:p>
        </w:tc>
      </w:tr>
      <w:tr w:rsidR="00A5694F" w:rsidRPr="00F20744" w14:paraId="3589B080" w14:textId="77777777" w:rsidTr="008B000D">
        <w:tc>
          <w:tcPr>
            <w:tcW w:w="843" w:type="dxa"/>
            <w:vMerge/>
          </w:tcPr>
          <w:p w14:paraId="4387420D" w14:textId="77777777" w:rsidR="00A5694F" w:rsidRPr="00F20744" w:rsidRDefault="00A5694F" w:rsidP="00A5694F">
            <w:pPr>
              <w:spacing w:after="0" w:line="240" w:lineRule="auto"/>
              <w:rPr>
                <w:rFonts w:ascii="Palatino Linotype" w:eastAsiaTheme="minorHAnsi" w:hAnsi="Palatino Linotype" w:cs="Times New Roman"/>
                <w:sz w:val="24"/>
                <w:szCs w:val="24"/>
                <w:lang w:eastAsia="en-US"/>
              </w:rPr>
            </w:pPr>
          </w:p>
        </w:tc>
        <w:tc>
          <w:tcPr>
            <w:tcW w:w="724" w:type="dxa"/>
          </w:tcPr>
          <w:p w14:paraId="36FDD7DF" w14:textId="7A8ADD1F"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3/30</w:t>
            </w:r>
          </w:p>
        </w:tc>
        <w:tc>
          <w:tcPr>
            <w:tcW w:w="2478" w:type="dxa"/>
          </w:tcPr>
          <w:p w14:paraId="434F561C" w14:textId="77777777" w:rsidR="00A5694F" w:rsidRPr="00F20744" w:rsidRDefault="00A5694F" w:rsidP="00A5694F">
            <w:pPr>
              <w:spacing w:after="0" w:line="240" w:lineRule="auto"/>
              <w:rPr>
                <w:rFonts w:ascii="Palatino Linotype" w:eastAsiaTheme="minorHAnsi" w:hAnsi="Palatino Linotype" w:cs="Times New Roman"/>
                <w:sz w:val="24"/>
                <w:szCs w:val="24"/>
                <w:lang w:eastAsia="en-US"/>
              </w:rPr>
            </w:pPr>
          </w:p>
        </w:tc>
        <w:tc>
          <w:tcPr>
            <w:tcW w:w="2790" w:type="dxa"/>
          </w:tcPr>
          <w:p w14:paraId="55A750AE" w14:textId="33047225" w:rsidR="00A5694F" w:rsidRPr="00F20744" w:rsidRDefault="00E240C2"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Primatology: A Feminist Science?</w:t>
            </w:r>
          </w:p>
        </w:tc>
        <w:tc>
          <w:tcPr>
            <w:tcW w:w="2515" w:type="dxa"/>
          </w:tcPr>
          <w:p w14:paraId="0ECEFB41" w14:textId="4716BB1C" w:rsidR="00A5694F" w:rsidRPr="00F20744" w:rsidRDefault="00A5694F" w:rsidP="00A5694F">
            <w:pPr>
              <w:spacing w:after="0" w:line="240" w:lineRule="auto"/>
              <w:rPr>
                <w:rFonts w:ascii="Palatino Linotype" w:eastAsiaTheme="minorHAnsi" w:hAnsi="Palatino Linotype" w:cs="Times New Roman"/>
                <w:sz w:val="24"/>
                <w:szCs w:val="24"/>
                <w:lang w:eastAsia="en-US"/>
              </w:rPr>
            </w:pPr>
          </w:p>
        </w:tc>
      </w:tr>
      <w:tr w:rsidR="00A5694F" w:rsidRPr="00F20744" w14:paraId="0309BC52" w14:textId="77777777" w:rsidTr="008B000D">
        <w:tc>
          <w:tcPr>
            <w:tcW w:w="843" w:type="dxa"/>
            <w:vMerge w:val="restart"/>
          </w:tcPr>
          <w:p w14:paraId="7E44E7B4" w14:textId="1229CDE5"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13</w:t>
            </w:r>
          </w:p>
        </w:tc>
        <w:tc>
          <w:tcPr>
            <w:tcW w:w="724" w:type="dxa"/>
          </w:tcPr>
          <w:p w14:paraId="3479CFFD" w14:textId="05289441"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4/4</w:t>
            </w:r>
          </w:p>
        </w:tc>
        <w:tc>
          <w:tcPr>
            <w:tcW w:w="2478" w:type="dxa"/>
          </w:tcPr>
          <w:p w14:paraId="6DFC6CBA" w14:textId="77777777" w:rsidR="00EC2D2C" w:rsidRDefault="00543948"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 xml:space="preserve">Peer Feedback </w:t>
            </w:r>
          </w:p>
          <w:p w14:paraId="402CF075" w14:textId="3FE27702" w:rsidR="00A5694F" w:rsidRPr="00F20744" w:rsidRDefault="00543948"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(First Draft)</w:t>
            </w:r>
          </w:p>
        </w:tc>
        <w:tc>
          <w:tcPr>
            <w:tcW w:w="2790" w:type="dxa"/>
          </w:tcPr>
          <w:p w14:paraId="1711804A" w14:textId="51FC2BB6" w:rsidR="00A5694F" w:rsidRPr="00F20744" w:rsidRDefault="00FE1B06"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Giving Feedback</w:t>
            </w:r>
          </w:p>
        </w:tc>
        <w:tc>
          <w:tcPr>
            <w:tcW w:w="2515" w:type="dxa"/>
          </w:tcPr>
          <w:p w14:paraId="15734AD0" w14:textId="5AA35CB5" w:rsidR="00A5694F" w:rsidRPr="00F20744" w:rsidRDefault="00543948"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First Draft</w:t>
            </w:r>
          </w:p>
        </w:tc>
      </w:tr>
      <w:tr w:rsidR="00A5694F" w:rsidRPr="00F20744" w14:paraId="52F1B2F4" w14:textId="77777777" w:rsidTr="008B000D">
        <w:tc>
          <w:tcPr>
            <w:tcW w:w="843" w:type="dxa"/>
            <w:vMerge/>
          </w:tcPr>
          <w:p w14:paraId="278A5674" w14:textId="77777777" w:rsidR="00A5694F" w:rsidRPr="00F20744" w:rsidRDefault="00A5694F" w:rsidP="00A5694F">
            <w:pPr>
              <w:spacing w:after="0" w:line="240" w:lineRule="auto"/>
              <w:rPr>
                <w:rFonts w:ascii="Palatino Linotype" w:eastAsiaTheme="minorHAnsi" w:hAnsi="Palatino Linotype" w:cs="Times New Roman"/>
                <w:sz w:val="24"/>
                <w:szCs w:val="24"/>
                <w:lang w:eastAsia="en-US"/>
              </w:rPr>
            </w:pPr>
          </w:p>
        </w:tc>
        <w:tc>
          <w:tcPr>
            <w:tcW w:w="724" w:type="dxa"/>
          </w:tcPr>
          <w:p w14:paraId="0123709F" w14:textId="232B26A7"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4/6</w:t>
            </w:r>
          </w:p>
        </w:tc>
        <w:tc>
          <w:tcPr>
            <w:tcW w:w="2478" w:type="dxa"/>
          </w:tcPr>
          <w:p w14:paraId="47A42B06" w14:textId="755E4B52" w:rsidR="00A5694F" w:rsidRPr="00F20744" w:rsidRDefault="00A5694F" w:rsidP="00A5694F">
            <w:pPr>
              <w:spacing w:after="0" w:line="240" w:lineRule="auto"/>
              <w:rPr>
                <w:rFonts w:ascii="Palatino Linotype" w:eastAsiaTheme="minorHAnsi" w:hAnsi="Palatino Linotype" w:cs="Times New Roman"/>
                <w:sz w:val="24"/>
                <w:szCs w:val="24"/>
                <w:lang w:eastAsia="en-US"/>
              </w:rPr>
            </w:pPr>
          </w:p>
        </w:tc>
        <w:tc>
          <w:tcPr>
            <w:tcW w:w="2790" w:type="dxa"/>
          </w:tcPr>
          <w:p w14:paraId="001365EB" w14:textId="01548046" w:rsidR="00A5694F" w:rsidRPr="00F20744" w:rsidRDefault="0084321D"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Lecture</w:t>
            </w:r>
            <w:r w:rsidR="00A5694F">
              <w:rPr>
                <w:rFonts w:ascii="Palatino Linotype" w:eastAsiaTheme="minorHAnsi" w:hAnsi="Palatino Linotype" w:cs="Times New Roman"/>
                <w:sz w:val="24"/>
                <w:szCs w:val="24"/>
                <w:lang w:eastAsia="en-US"/>
              </w:rPr>
              <w:t xml:space="preserve"> 1</w:t>
            </w:r>
            <w:r w:rsidR="005525A6">
              <w:rPr>
                <w:rFonts w:ascii="Palatino Linotype" w:eastAsiaTheme="minorHAnsi" w:hAnsi="Palatino Linotype" w:cs="Times New Roman"/>
                <w:sz w:val="24"/>
                <w:szCs w:val="24"/>
                <w:lang w:eastAsia="en-US"/>
              </w:rPr>
              <w:t>1</w:t>
            </w:r>
          </w:p>
        </w:tc>
        <w:tc>
          <w:tcPr>
            <w:tcW w:w="2515" w:type="dxa"/>
          </w:tcPr>
          <w:p w14:paraId="0339940F" w14:textId="3D7C8F96" w:rsidR="00A5694F" w:rsidRPr="00F20744" w:rsidRDefault="00A5694F" w:rsidP="00A5694F">
            <w:pPr>
              <w:spacing w:after="0" w:line="240" w:lineRule="auto"/>
              <w:rPr>
                <w:rFonts w:ascii="Palatino Linotype" w:eastAsiaTheme="minorHAnsi" w:hAnsi="Palatino Linotype" w:cs="Times New Roman"/>
                <w:sz w:val="24"/>
                <w:szCs w:val="24"/>
                <w:lang w:eastAsia="en-US"/>
              </w:rPr>
            </w:pPr>
          </w:p>
        </w:tc>
      </w:tr>
      <w:tr w:rsidR="00A5694F" w:rsidRPr="00F20744" w14:paraId="1D0B78EF" w14:textId="77777777" w:rsidTr="008B000D">
        <w:tc>
          <w:tcPr>
            <w:tcW w:w="843" w:type="dxa"/>
            <w:vMerge w:val="restart"/>
          </w:tcPr>
          <w:p w14:paraId="1D6B2848" w14:textId="09E3A4F1"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14</w:t>
            </w:r>
          </w:p>
        </w:tc>
        <w:tc>
          <w:tcPr>
            <w:tcW w:w="724" w:type="dxa"/>
          </w:tcPr>
          <w:p w14:paraId="32F51A2A" w14:textId="755BE94C"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4/11</w:t>
            </w:r>
          </w:p>
        </w:tc>
        <w:tc>
          <w:tcPr>
            <w:tcW w:w="2478" w:type="dxa"/>
          </w:tcPr>
          <w:p w14:paraId="7FF98616" w14:textId="5CEDCC63" w:rsidR="00A5694F" w:rsidRPr="00F20744" w:rsidRDefault="00DE436A"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Final Papers</w:t>
            </w:r>
          </w:p>
        </w:tc>
        <w:tc>
          <w:tcPr>
            <w:tcW w:w="2790" w:type="dxa"/>
          </w:tcPr>
          <w:p w14:paraId="2299E91D" w14:textId="3B511D4D" w:rsidR="00A5694F" w:rsidRPr="00F20744" w:rsidRDefault="00543948"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Writing Workshop 2</w:t>
            </w:r>
          </w:p>
        </w:tc>
        <w:tc>
          <w:tcPr>
            <w:tcW w:w="2515" w:type="dxa"/>
          </w:tcPr>
          <w:p w14:paraId="27A23274" w14:textId="77777777" w:rsidR="00543948" w:rsidRDefault="00543948"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 xml:space="preserve">Peer Feedback </w:t>
            </w:r>
          </w:p>
          <w:p w14:paraId="0590BF67" w14:textId="0569383B" w:rsidR="00171C48" w:rsidRPr="00F20744" w:rsidRDefault="00543948" w:rsidP="00B31760">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(First Draft)</w:t>
            </w:r>
          </w:p>
        </w:tc>
      </w:tr>
      <w:tr w:rsidR="000E56B5" w:rsidRPr="00F20744" w14:paraId="2BF6BAC8" w14:textId="77777777" w:rsidTr="008B000D">
        <w:tc>
          <w:tcPr>
            <w:tcW w:w="843" w:type="dxa"/>
            <w:vMerge/>
          </w:tcPr>
          <w:p w14:paraId="5C2B2A3C" w14:textId="77777777" w:rsidR="000E56B5" w:rsidRPr="00F20744" w:rsidRDefault="000E56B5" w:rsidP="00A5694F">
            <w:pPr>
              <w:spacing w:after="0" w:line="240" w:lineRule="auto"/>
              <w:rPr>
                <w:rFonts w:ascii="Palatino Linotype" w:eastAsiaTheme="minorHAnsi" w:hAnsi="Palatino Linotype" w:cs="Times New Roman"/>
                <w:sz w:val="24"/>
                <w:szCs w:val="24"/>
                <w:lang w:eastAsia="en-US"/>
              </w:rPr>
            </w:pPr>
          </w:p>
        </w:tc>
        <w:tc>
          <w:tcPr>
            <w:tcW w:w="724" w:type="dxa"/>
          </w:tcPr>
          <w:p w14:paraId="7F002F96" w14:textId="204C1F4E" w:rsidR="000E56B5" w:rsidRPr="00F20744" w:rsidRDefault="000E56B5"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4/13</w:t>
            </w:r>
          </w:p>
        </w:tc>
        <w:tc>
          <w:tcPr>
            <w:tcW w:w="2478" w:type="dxa"/>
            <w:shd w:val="clear" w:color="auto" w:fill="FFFFFF" w:themeFill="background1"/>
          </w:tcPr>
          <w:p w14:paraId="734DB8EF" w14:textId="5D059B56" w:rsidR="000E56B5" w:rsidRPr="00F20744" w:rsidRDefault="000E56B5" w:rsidP="00A5694F">
            <w:pPr>
              <w:spacing w:after="0" w:line="240" w:lineRule="auto"/>
              <w:rPr>
                <w:rFonts w:ascii="Palatino Linotype" w:eastAsiaTheme="minorHAnsi" w:hAnsi="Palatino Linotype" w:cs="Times New Roman"/>
                <w:sz w:val="24"/>
                <w:szCs w:val="24"/>
                <w:lang w:eastAsia="en-US"/>
              </w:rPr>
            </w:pPr>
          </w:p>
        </w:tc>
        <w:tc>
          <w:tcPr>
            <w:tcW w:w="2790" w:type="dxa"/>
            <w:shd w:val="clear" w:color="auto" w:fill="FFFFFF" w:themeFill="background1"/>
          </w:tcPr>
          <w:p w14:paraId="07BCA762" w14:textId="5608F8CA" w:rsidR="000E56B5" w:rsidRPr="00F20744" w:rsidRDefault="000E56B5" w:rsidP="00A5694F">
            <w:pPr>
              <w:spacing w:after="0" w:line="240" w:lineRule="auto"/>
              <w:rPr>
                <w:rFonts w:ascii="Palatino Linotype" w:eastAsiaTheme="minorHAnsi" w:hAnsi="Palatino Linotype" w:cs="Times New Roman"/>
                <w:sz w:val="24"/>
                <w:szCs w:val="24"/>
                <w:lang w:eastAsia="en-US"/>
              </w:rPr>
            </w:pPr>
          </w:p>
        </w:tc>
        <w:tc>
          <w:tcPr>
            <w:tcW w:w="2515" w:type="dxa"/>
            <w:shd w:val="clear" w:color="auto" w:fill="FFFFFF" w:themeFill="background1"/>
          </w:tcPr>
          <w:p w14:paraId="70E8BF10" w14:textId="309EF318" w:rsidR="000E56B5" w:rsidRPr="00F20744" w:rsidRDefault="00B31760"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Zine Page</w:t>
            </w:r>
          </w:p>
        </w:tc>
      </w:tr>
      <w:tr w:rsidR="000E56B5" w:rsidRPr="00F20744" w14:paraId="08538F33" w14:textId="77777777" w:rsidTr="008B000D">
        <w:tc>
          <w:tcPr>
            <w:tcW w:w="843" w:type="dxa"/>
            <w:vMerge w:val="restart"/>
          </w:tcPr>
          <w:p w14:paraId="336848C6" w14:textId="69AB3A35" w:rsidR="000E56B5" w:rsidRPr="00F20744" w:rsidRDefault="000E56B5"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15</w:t>
            </w:r>
          </w:p>
        </w:tc>
        <w:tc>
          <w:tcPr>
            <w:tcW w:w="724" w:type="dxa"/>
          </w:tcPr>
          <w:p w14:paraId="42BC9DA9" w14:textId="45B50B8B" w:rsidR="000E56B5" w:rsidRPr="00F20744" w:rsidRDefault="000E56B5"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4/18</w:t>
            </w:r>
          </w:p>
        </w:tc>
        <w:tc>
          <w:tcPr>
            <w:tcW w:w="7783" w:type="dxa"/>
            <w:gridSpan w:val="3"/>
            <w:vMerge w:val="restart"/>
            <w:shd w:val="clear" w:color="auto" w:fill="A6A6A6" w:themeFill="background1" w:themeFillShade="A6"/>
          </w:tcPr>
          <w:p w14:paraId="3BE62CDB" w14:textId="0766F2EC" w:rsidR="000E56B5" w:rsidRPr="00F20744" w:rsidRDefault="000E56B5"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No Class: Caleb Conference 2</w:t>
            </w:r>
          </w:p>
        </w:tc>
      </w:tr>
      <w:tr w:rsidR="000E56B5" w:rsidRPr="00F20744" w14:paraId="68D0CF51" w14:textId="77777777" w:rsidTr="008B000D">
        <w:tc>
          <w:tcPr>
            <w:tcW w:w="843" w:type="dxa"/>
            <w:vMerge/>
          </w:tcPr>
          <w:p w14:paraId="08A94F81" w14:textId="77777777" w:rsidR="000E56B5" w:rsidRPr="00F20744" w:rsidRDefault="000E56B5" w:rsidP="00A5694F">
            <w:pPr>
              <w:spacing w:after="0" w:line="240" w:lineRule="auto"/>
              <w:rPr>
                <w:rFonts w:ascii="Palatino Linotype" w:eastAsiaTheme="minorHAnsi" w:hAnsi="Palatino Linotype" w:cs="Times New Roman"/>
                <w:sz w:val="24"/>
                <w:szCs w:val="24"/>
                <w:lang w:eastAsia="en-US"/>
              </w:rPr>
            </w:pPr>
          </w:p>
        </w:tc>
        <w:tc>
          <w:tcPr>
            <w:tcW w:w="724" w:type="dxa"/>
          </w:tcPr>
          <w:p w14:paraId="625BAF46" w14:textId="641ECBDD" w:rsidR="000E56B5" w:rsidRPr="00F20744" w:rsidRDefault="000E56B5"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4/20</w:t>
            </w:r>
          </w:p>
        </w:tc>
        <w:tc>
          <w:tcPr>
            <w:tcW w:w="7783" w:type="dxa"/>
            <w:gridSpan w:val="3"/>
            <w:vMerge/>
          </w:tcPr>
          <w:p w14:paraId="560A6BA7" w14:textId="55C10463" w:rsidR="000E56B5" w:rsidRPr="00F20744" w:rsidRDefault="000E56B5" w:rsidP="00A5694F">
            <w:pPr>
              <w:spacing w:after="0" w:line="240" w:lineRule="auto"/>
              <w:rPr>
                <w:rFonts w:ascii="Palatino Linotype" w:eastAsiaTheme="minorHAnsi" w:hAnsi="Palatino Linotype" w:cs="Times New Roman"/>
                <w:sz w:val="24"/>
                <w:szCs w:val="24"/>
                <w:lang w:eastAsia="en-US"/>
              </w:rPr>
            </w:pPr>
          </w:p>
        </w:tc>
      </w:tr>
      <w:tr w:rsidR="00A5694F" w:rsidRPr="00F20744" w14:paraId="0C73BC89" w14:textId="77777777" w:rsidTr="008B000D">
        <w:tc>
          <w:tcPr>
            <w:tcW w:w="843" w:type="dxa"/>
          </w:tcPr>
          <w:p w14:paraId="2DAE349D" w14:textId="2FB4EB60"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16</w:t>
            </w:r>
          </w:p>
        </w:tc>
        <w:tc>
          <w:tcPr>
            <w:tcW w:w="724" w:type="dxa"/>
          </w:tcPr>
          <w:p w14:paraId="0F252AE1" w14:textId="7D0A8182" w:rsidR="00A5694F" w:rsidRPr="00F20744" w:rsidRDefault="00A5694F" w:rsidP="00A5694F">
            <w:pPr>
              <w:spacing w:after="0" w:line="240" w:lineRule="auto"/>
              <w:rPr>
                <w:rFonts w:ascii="Palatino Linotype" w:eastAsiaTheme="minorHAnsi" w:hAnsi="Palatino Linotype" w:cs="Times New Roman"/>
                <w:sz w:val="24"/>
                <w:szCs w:val="24"/>
                <w:lang w:eastAsia="en-US"/>
              </w:rPr>
            </w:pPr>
            <w:r w:rsidRPr="00F20744">
              <w:rPr>
                <w:rFonts w:ascii="Palatino Linotype" w:eastAsiaTheme="minorHAnsi" w:hAnsi="Palatino Linotype" w:cs="Times New Roman"/>
                <w:sz w:val="24"/>
                <w:szCs w:val="24"/>
                <w:lang w:eastAsia="en-US"/>
              </w:rPr>
              <w:t>4/25</w:t>
            </w:r>
          </w:p>
        </w:tc>
        <w:tc>
          <w:tcPr>
            <w:tcW w:w="2478" w:type="dxa"/>
          </w:tcPr>
          <w:p w14:paraId="1FEAA3ED" w14:textId="77777777" w:rsidR="00A5694F" w:rsidRPr="00F20744" w:rsidRDefault="00A5694F" w:rsidP="00A5694F">
            <w:pPr>
              <w:spacing w:after="0" w:line="240" w:lineRule="auto"/>
              <w:rPr>
                <w:rFonts w:ascii="Palatino Linotype" w:eastAsiaTheme="minorHAnsi" w:hAnsi="Palatino Linotype" w:cs="Times New Roman"/>
                <w:sz w:val="24"/>
                <w:szCs w:val="24"/>
                <w:lang w:eastAsia="en-US"/>
              </w:rPr>
            </w:pPr>
          </w:p>
        </w:tc>
        <w:tc>
          <w:tcPr>
            <w:tcW w:w="2790" w:type="dxa"/>
          </w:tcPr>
          <w:p w14:paraId="079F78B1" w14:textId="799149ED" w:rsidR="00A5694F" w:rsidRPr="00F20744" w:rsidRDefault="00A5694F"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Celebration!</w:t>
            </w:r>
          </w:p>
        </w:tc>
        <w:tc>
          <w:tcPr>
            <w:tcW w:w="2515" w:type="dxa"/>
          </w:tcPr>
          <w:p w14:paraId="0BE5DD9E" w14:textId="20AFA2B8" w:rsidR="00A5694F" w:rsidRPr="00F20744" w:rsidRDefault="00A5694F" w:rsidP="00A5694F">
            <w:pPr>
              <w:spacing w:after="0" w:line="240" w:lineRule="auto"/>
              <w:rPr>
                <w:rFonts w:ascii="Palatino Linotype" w:eastAsiaTheme="minorHAnsi" w:hAnsi="Palatino Linotype" w:cs="Times New Roman"/>
                <w:sz w:val="24"/>
                <w:szCs w:val="24"/>
                <w:lang w:eastAsia="en-US"/>
              </w:rPr>
            </w:pPr>
            <w:r>
              <w:rPr>
                <w:rFonts w:ascii="Palatino Linotype" w:eastAsiaTheme="minorHAnsi" w:hAnsi="Palatino Linotype" w:cs="Times New Roman"/>
                <w:sz w:val="24"/>
                <w:szCs w:val="24"/>
                <w:lang w:eastAsia="en-US"/>
              </w:rPr>
              <w:t>Final Papers</w:t>
            </w:r>
          </w:p>
        </w:tc>
      </w:tr>
    </w:tbl>
    <w:p w14:paraId="18EE93F4" w14:textId="2F20ECFC" w:rsidR="007145EC" w:rsidRPr="007145EC" w:rsidRDefault="007145EC" w:rsidP="007145EC">
      <w:pPr>
        <w:tabs>
          <w:tab w:val="left" w:pos="3710"/>
        </w:tabs>
        <w:rPr>
          <w:rFonts w:ascii="Palatino Linotype" w:hAnsi="Palatino Linotype"/>
          <w:sz w:val="24"/>
          <w:szCs w:val="24"/>
        </w:rPr>
      </w:pPr>
    </w:p>
    <w:sectPr w:rsidR="007145EC" w:rsidRPr="007145EC" w:rsidSect="005532E6">
      <w:footerReference w:type="even"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60466E" w14:textId="77777777" w:rsidR="00402600" w:rsidRDefault="00402600" w:rsidP="00620D4B">
      <w:pPr>
        <w:spacing w:after="0" w:line="240" w:lineRule="auto"/>
      </w:pPr>
      <w:r>
        <w:separator/>
      </w:r>
    </w:p>
  </w:endnote>
  <w:endnote w:type="continuationSeparator" w:id="0">
    <w:p w14:paraId="2A66E9D4" w14:textId="77777777" w:rsidR="00402600" w:rsidRDefault="00402600" w:rsidP="00620D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36215590"/>
      <w:docPartObj>
        <w:docPartGallery w:val="Page Numbers (Bottom of Page)"/>
        <w:docPartUnique/>
      </w:docPartObj>
    </w:sdtPr>
    <w:sdtContent>
      <w:p w14:paraId="4AAAD2DA" w14:textId="3E4411F8" w:rsidR="00620D4B" w:rsidRDefault="00620D4B" w:rsidP="005B60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943F9E">
          <w:rPr>
            <w:rStyle w:val="PageNumber"/>
            <w:noProof/>
          </w:rPr>
          <w:t>3</w:t>
        </w:r>
        <w:r>
          <w:rPr>
            <w:rStyle w:val="PageNumber"/>
          </w:rPr>
          <w:fldChar w:fldCharType="end"/>
        </w:r>
      </w:p>
    </w:sdtContent>
  </w:sdt>
  <w:p w14:paraId="5A9614DA" w14:textId="77777777" w:rsidR="00620D4B" w:rsidRDefault="00620D4B" w:rsidP="00620D4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Palatino Linotype" w:hAnsi="Palatino Linotype"/>
        <w:sz w:val="24"/>
        <w:szCs w:val="24"/>
      </w:rPr>
      <w:id w:val="-364749738"/>
      <w:docPartObj>
        <w:docPartGallery w:val="Page Numbers (Bottom of Page)"/>
        <w:docPartUnique/>
      </w:docPartObj>
    </w:sdtPr>
    <w:sdtContent>
      <w:p w14:paraId="0C81EF13" w14:textId="03200AFD" w:rsidR="00620D4B" w:rsidRPr="00620D4B" w:rsidRDefault="00620D4B" w:rsidP="005B6013">
        <w:pPr>
          <w:pStyle w:val="Footer"/>
          <w:framePr w:wrap="none" w:vAnchor="text" w:hAnchor="margin" w:xAlign="right" w:y="1"/>
          <w:rPr>
            <w:rStyle w:val="PageNumber"/>
            <w:rFonts w:ascii="Palatino Linotype" w:hAnsi="Palatino Linotype"/>
            <w:sz w:val="24"/>
            <w:szCs w:val="24"/>
          </w:rPr>
        </w:pPr>
        <w:r w:rsidRPr="00620D4B">
          <w:rPr>
            <w:rStyle w:val="PageNumber"/>
            <w:rFonts w:ascii="Palatino Linotype" w:hAnsi="Palatino Linotype"/>
            <w:sz w:val="24"/>
            <w:szCs w:val="24"/>
          </w:rPr>
          <w:fldChar w:fldCharType="begin"/>
        </w:r>
        <w:r w:rsidRPr="00620D4B">
          <w:rPr>
            <w:rStyle w:val="PageNumber"/>
            <w:rFonts w:ascii="Palatino Linotype" w:hAnsi="Palatino Linotype"/>
            <w:sz w:val="24"/>
            <w:szCs w:val="24"/>
          </w:rPr>
          <w:instrText xml:space="preserve"> PAGE </w:instrText>
        </w:r>
        <w:r w:rsidRPr="00620D4B">
          <w:rPr>
            <w:rStyle w:val="PageNumber"/>
            <w:rFonts w:ascii="Palatino Linotype" w:hAnsi="Palatino Linotype"/>
            <w:sz w:val="24"/>
            <w:szCs w:val="24"/>
          </w:rPr>
          <w:fldChar w:fldCharType="separate"/>
        </w:r>
        <w:r w:rsidRPr="00620D4B">
          <w:rPr>
            <w:rStyle w:val="PageNumber"/>
            <w:rFonts w:ascii="Palatino Linotype" w:hAnsi="Palatino Linotype"/>
            <w:noProof/>
            <w:sz w:val="24"/>
            <w:szCs w:val="24"/>
          </w:rPr>
          <w:t>1</w:t>
        </w:r>
        <w:r w:rsidRPr="00620D4B">
          <w:rPr>
            <w:rStyle w:val="PageNumber"/>
            <w:rFonts w:ascii="Palatino Linotype" w:hAnsi="Palatino Linotype"/>
            <w:sz w:val="24"/>
            <w:szCs w:val="24"/>
          </w:rPr>
          <w:fldChar w:fldCharType="end"/>
        </w:r>
      </w:p>
    </w:sdtContent>
  </w:sdt>
  <w:p w14:paraId="53234E5C" w14:textId="77777777" w:rsidR="00620D4B" w:rsidRPr="00620D4B" w:rsidRDefault="00620D4B" w:rsidP="00620D4B">
    <w:pPr>
      <w:pStyle w:val="Footer"/>
      <w:ind w:right="360"/>
      <w:rPr>
        <w:rFonts w:ascii="Palatino Linotype" w:hAnsi="Palatino Linotype"/>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9EA483" w14:textId="77777777" w:rsidR="00402600" w:rsidRDefault="00402600" w:rsidP="00620D4B">
      <w:pPr>
        <w:spacing w:after="0" w:line="240" w:lineRule="auto"/>
      </w:pPr>
      <w:r>
        <w:separator/>
      </w:r>
    </w:p>
  </w:footnote>
  <w:footnote w:type="continuationSeparator" w:id="0">
    <w:p w14:paraId="273FB524" w14:textId="77777777" w:rsidR="00402600" w:rsidRDefault="00402600" w:rsidP="00620D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D7AB5"/>
    <w:multiLevelType w:val="hybridMultilevel"/>
    <w:tmpl w:val="656660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E45FA3"/>
    <w:multiLevelType w:val="hybridMultilevel"/>
    <w:tmpl w:val="7C72C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C31D52"/>
    <w:multiLevelType w:val="hybridMultilevel"/>
    <w:tmpl w:val="C56EA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123BE0"/>
    <w:multiLevelType w:val="hybridMultilevel"/>
    <w:tmpl w:val="96AEF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F2B256B"/>
    <w:multiLevelType w:val="hybridMultilevel"/>
    <w:tmpl w:val="4BC2CF16"/>
    <w:lvl w:ilvl="0" w:tplc="04090001">
      <w:start w:val="1"/>
      <w:numFmt w:val="bullet"/>
      <w:lvlText w:val=""/>
      <w:lvlJc w:val="left"/>
      <w:pPr>
        <w:ind w:left="-3188" w:hanging="360"/>
      </w:pPr>
      <w:rPr>
        <w:rFonts w:ascii="Symbol" w:hAnsi="Symbol" w:hint="default"/>
      </w:rPr>
    </w:lvl>
    <w:lvl w:ilvl="1" w:tplc="04090003" w:tentative="1">
      <w:start w:val="1"/>
      <w:numFmt w:val="bullet"/>
      <w:lvlText w:val="o"/>
      <w:lvlJc w:val="left"/>
      <w:pPr>
        <w:ind w:left="-2468" w:hanging="360"/>
      </w:pPr>
      <w:rPr>
        <w:rFonts w:ascii="Courier New" w:hAnsi="Courier New" w:cs="Courier New" w:hint="default"/>
      </w:rPr>
    </w:lvl>
    <w:lvl w:ilvl="2" w:tplc="04090005" w:tentative="1">
      <w:start w:val="1"/>
      <w:numFmt w:val="bullet"/>
      <w:lvlText w:val=""/>
      <w:lvlJc w:val="left"/>
      <w:pPr>
        <w:ind w:left="-1748" w:hanging="360"/>
      </w:pPr>
      <w:rPr>
        <w:rFonts w:ascii="Wingdings" w:hAnsi="Wingdings" w:hint="default"/>
      </w:rPr>
    </w:lvl>
    <w:lvl w:ilvl="3" w:tplc="04090001" w:tentative="1">
      <w:start w:val="1"/>
      <w:numFmt w:val="bullet"/>
      <w:lvlText w:val=""/>
      <w:lvlJc w:val="left"/>
      <w:pPr>
        <w:ind w:left="-1028" w:hanging="360"/>
      </w:pPr>
      <w:rPr>
        <w:rFonts w:ascii="Symbol" w:hAnsi="Symbol" w:hint="default"/>
      </w:rPr>
    </w:lvl>
    <w:lvl w:ilvl="4" w:tplc="04090003" w:tentative="1">
      <w:start w:val="1"/>
      <w:numFmt w:val="bullet"/>
      <w:lvlText w:val="o"/>
      <w:lvlJc w:val="left"/>
      <w:pPr>
        <w:ind w:left="-308" w:hanging="360"/>
      </w:pPr>
      <w:rPr>
        <w:rFonts w:ascii="Courier New" w:hAnsi="Courier New" w:cs="Courier New" w:hint="default"/>
      </w:rPr>
    </w:lvl>
    <w:lvl w:ilvl="5" w:tplc="04090005" w:tentative="1">
      <w:start w:val="1"/>
      <w:numFmt w:val="bullet"/>
      <w:lvlText w:val=""/>
      <w:lvlJc w:val="left"/>
      <w:pPr>
        <w:ind w:left="412" w:hanging="360"/>
      </w:pPr>
      <w:rPr>
        <w:rFonts w:ascii="Wingdings" w:hAnsi="Wingdings" w:hint="default"/>
      </w:rPr>
    </w:lvl>
    <w:lvl w:ilvl="6" w:tplc="04090001" w:tentative="1">
      <w:start w:val="1"/>
      <w:numFmt w:val="bullet"/>
      <w:lvlText w:val=""/>
      <w:lvlJc w:val="left"/>
      <w:pPr>
        <w:ind w:left="1132" w:hanging="360"/>
      </w:pPr>
      <w:rPr>
        <w:rFonts w:ascii="Symbol" w:hAnsi="Symbol" w:hint="default"/>
      </w:rPr>
    </w:lvl>
    <w:lvl w:ilvl="7" w:tplc="04090003" w:tentative="1">
      <w:start w:val="1"/>
      <w:numFmt w:val="bullet"/>
      <w:lvlText w:val="o"/>
      <w:lvlJc w:val="left"/>
      <w:pPr>
        <w:ind w:left="1852" w:hanging="360"/>
      </w:pPr>
      <w:rPr>
        <w:rFonts w:ascii="Courier New" w:hAnsi="Courier New" w:cs="Courier New" w:hint="default"/>
      </w:rPr>
    </w:lvl>
    <w:lvl w:ilvl="8" w:tplc="04090005" w:tentative="1">
      <w:start w:val="1"/>
      <w:numFmt w:val="bullet"/>
      <w:lvlText w:val=""/>
      <w:lvlJc w:val="left"/>
      <w:pPr>
        <w:ind w:left="2572" w:hanging="360"/>
      </w:pPr>
      <w:rPr>
        <w:rFonts w:ascii="Wingdings" w:hAnsi="Wingdings" w:hint="default"/>
      </w:rPr>
    </w:lvl>
  </w:abstractNum>
  <w:abstractNum w:abstractNumId="5" w15:restartNumberingAfterBreak="0">
    <w:nsid w:val="1F6D5622"/>
    <w:multiLevelType w:val="hybridMultilevel"/>
    <w:tmpl w:val="5F244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05063F"/>
    <w:multiLevelType w:val="hybridMultilevel"/>
    <w:tmpl w:val="B5922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931128"/>
    <w:multiLevelType w:val="hybridMultilevel"/>
    <w:tmpl w:val="CB041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D15FB7"/>
    <w:multiLevelType w:val="hybridMultilevel"/>
    <w:tmpl w:val="76A04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292DDE"/>
    <w:multiLevelType w:val="hybridMultilevel"/>
    <w:tmpl w:val="D4764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B25D7B"/>
    <w:multiLevelType w:val="hybridMultilevel"/>
    <w:tmpl w:val="976C706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687457"/>
    <w:multiLevelType w:val="hybridMultilevel"/>
    <w:tmpl w:val="18F6F3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4D62CC1"/>
    <w:multiLevelType w:val="hybridMultilevel"/>
    <w:tmpl w:val="6D969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707D8F"/>
    <w:multiLevelType w:val="hybridMultilevel"/>
    <w:tmpl w:val="4DAC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D076E9"/>
    <w:multiLevelType w:val="multilevel"/>
    <w:tmpl w:val="4A0E4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1073D2"/>
    <w:multiLevelType w:val="hybridMultilevel"/>
    <w:tmpl w:val="1DE09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E92383"/>
    <w:multiLevelType w:val="hybridMultilevel"/>
    <w:tmpl w:val="25DCA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C67F80"/>
    <w:multiLevelType w:val="hybridMultilevel"/>
    <w:tmpl w:val="59C2D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76619C"/>
    <w:multiLevelType w:val="hybridMultilevel"/>
    <w:tmpl w:val="CFB86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FE5D44"/>
    <w:multiLevelType w:val="multilevel"/>
    <w:tmpl w:val="A6A0F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6AA0BD7"/>
    <w:multiLevelType w:val="hybridMultilevel"/>
    <w:tmpl w:val="D58ABF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A3F6F5F"/>
    <w:multiLevelType w:val="multilevel"/>
    <w:tmpl w:val="B0DC7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1B4E08"/>
    <w:multiLevelType w:val="hybridMultilevel"/>
    <w:tmpl w:val="A6F0B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7B55151"/>
    <w:multiLevelType w:val="multilevel"/>
    <w:tmpl w:val="C6681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8BD67AB"/>
    <w:multiLevelType w:val="hybridMultilevel"/>
    <w:tmpl w:val="AC780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2645506">
    <w:abstractNumId w:val="3"/>
  </w:num>
  <w:num w:numId="2" w16cid:durableId="1037201985">
    <w:abstractNumId w:val="14"/>
  </w:num>
  <w:num w:numId="3" w16cid:durableId="2056461351">
    <w:abstractNumId w:val="19"/>
  </w:num>
  <w:num w:numId="4" w16cid:durableId="1286154445">
    <w:abstractNumId w:val="2"/>
  </w:num>
  <w:num w:numId="5" w16cid:durableId="1886142245">
    <w:abstractNumId w:val="6"/>
  </w:num>
  <w:num w:numId="6" w16cid:durableId="982539869">
    <w:abstractNumId w:val="17"/>
  </w:num>
  <w:num w:numId="7" w16cid:durableId="1043482326">
    <w:abstractNumId w:val="13"/>
  </w:num>
  <w:num w:numId="8" w16cid:durableId="168494755">
    <w:abstractNumId w:val="20"/>
  </w:num>
  <w:num w:numId="9" w16cid:durableId="1768385101">
    <w:abstractNumId w:val="18"/>
  </w:num>
  <w:num w:numId="10" w16cid:durableId="106894194">
    <w:abstractNumId w:val="12"/>
  </w:num>
  <w:num w:numId="11" w16cid:durableId="1959607777">
    <w:abstractNumId w:val="10"/>
  </w:num>
  <w:num w:numId="12" w16cid:durableId="843974196">
    <w:abstractNumId w:val="15"/>
  </w:num>
  <w:num w:numId="13" w16cid:durableId="1869833466">
    <w:abstractNumId w:val="4"/>
  </w:num>
  <w:num w:numId="14" w16cid:durableId="199518150">
    <w:abstractNumId w:val="21"/>
  </w:num>
  <w:num w:numId="15" w16cid:durableId="1782605010">
    <w:abstractNumId w:val="23"/>
  </w:num>
  <w:num w:numId="16" w16cid:durableId="1776248525">
    <w:abstractNumId w:val="7"/>
  </w:num>
  <w:num w:numId="17" w16cid:durableId="2133208609">
    <w:abstractNumId w:val="22"/>
  </w:num>
  <w:num w:numId="18" w16cid:durableId="1711302818">
    <w:abstractNumId w:val="16"/>
  </w:num>
  <w:num w:numId="19" w16cid:durableId="842167788">
    <w:abstractNumId w:val="5"/>
  </w:num>
  <w:num w:numId="20" w16cid:durableId="1227687611">
    <w:abstractNumId w:val="24"/>
  </w:num>
  <w:num w:numId="21" w16cid:durableId="2017271142">
    <w:abstractNumId w:val="1"/>
  </w:num>
  <w:num w:numId="22" w16cid:durableId="1287932136">
    <w:abstractNumId w:val="8"/>
  </w:num>
  <w:num w:numId="23" w16cid:durableId="1535459132">
    <w:abstractNumId w:val="11"/>
  </w:num>
  <w:num w:numId="24" w16cid:durableId="1110201229">
    <w:abstractNumId w:val="0"/>
  </w:num>
  <w:num w:numId="25" w16cid:durableId="15414613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318"/>
    <w:rsid w:val="000037F2"/>
    <w:rsid w:val="00004D7B"/>
    <w:rsid w:val="00006396"/>
    <w:rsid w:val="000063AD"/>
    <w:rsid w:val="00007200"/>
    <w:rsid w:val="00010B82"/>
    <w:rsid w:val="000156B9"/>
    <w:rsid w:val="00016CEE"/>
    <w:rsid w:val="00017471"/>
    <w:rsid w:val="00023767"/>
    <w:rsid w:val="00024539"/>
    <w:rsid w:val="00025E32"/>
    <w:rsid w:val="00026B81"/>
    <w:rsid w:val="00026DF0"/>
    <w:rsid w:val="0002789A"/>
    <w:rsid w:val="00030C98"/>
    <w:rsid w:val="0003219F"/>
    <w:rsid w:val="000363E0"/>
    <w:rsid w:val="00040D29"/>
    <w:rsid w:val="000423B2"/>
    <w:rsid w:val="00042F34"/>
    <w:rsid w:val="00047602"/>
    <w:rsid w:val="000511AB"/>
    <w:rsid w:val="00051268"/>
    <w:rsid w:val="0005397A"/>
    <w:rsid w:val="00061318"/>
    <w:rsid w:val="000621A3"/>
    <w:rsid w:val="000636FB"/>
    <w:rsid w:val="000638E8"/>
    <w:rsid w:val="00063C0B"/>
    <w:rsid w:val="00065774"/>
    <w:rsid w:val="000710CD"/>
    <w:rsid w:val="0008094E"/>
    <w:rsid w:val="00082594"/>
    <w:rsid w:val="000917FA"/>
    <w:rsid w:val="000928C8"/>
    <w:rsid w:val="00095DCA"/>
    <w:rsid w:val="00097670"/>
    <w:rsid w:val="000A00F7"/>
    <w:rsid w:val="000A03A4"/>
    <w:rsid w:val="000A2026"/>
    <w:rsid w:val="000A56DA"/>
    <w:rsid w:val="000A64E8"/>
    <w:rsid w:val="000B6951"/>
    <w:rsid w:val="000C048F"/>
    <w:rsid w:val="000C23FC"/>
    <w:rsid w:val="000C30DD"/>
    <w:rsid w:val="000D1AF3"/>
    <w:rsid w:val="000D426F"/>
    <w:rsid w:val="000D7588"/>
    <w:rsid w:val="000E0B32"/>
    <w:rsid w:val="000E148D"/>
    <w:rsid w:val="000E56B5"/>
    <w:rsid w:val="000E6D01"/>
    <w:rsid w:val="000F0528"/>
    <w:rsid w:val="000F4DE8"/>
    <w:rsid w:val="000F7B07"/>
    <w:rsid w:val="001007E9"/>
    <w:rsid w:val="001010BD"/>
    <w:rsid w:val="001035A3"/>
    <w:rsid w:val="00103FA2"/>
    <w:rsid w:val="00105312"/>
    <w:rsid w:val="00106F46"/>
    <w:rsid w:val="00107976"/>
    <w:rsid w:val="00112C45"/>
    <w:rsid w:val="001132EA"/>
    <w:rsid w:val="00114228"/>
    <w:rsid w:val="00114E6B"/>
    <w:rsid w:val="00115598"/>
    <w:rsid w:val="00117A18"/>
    <w:rsid w:val="001204A6"/>
    <w:rsid w:val="0012232C"/>
    <w:rsid w:val="001260AA"/>
    <w:rsid w:val="00126BA8"/>
    <w:rsid w:val="00127CB8"/>
    <w:rsid w:val="001312B1"/>
    <w:rsid w:val="00132EE7"/>
    <w:rsid w:val="00137AC3"/>
    <w:rsid w:val="00142599"/>
    <w:rsid w:val="00146943"/>
    <w:rsid w:val="0014709E"/>
    <w:rsid w:val="00147A5E"/>
    <w:rsid w:val="00150E56"/>
    <w:rsid w:val="00151775"/>
    <w:rsid w:val="00152786"/>
    <w:rsid w:val="00156EBE"/>
    <w:rsid w:val="00161A18"/>
    <w:rsid w:val="00163845"/>
    <w:rsid w:val="00163AFC"/>
    <w:rsid w:val="00171C48"/>
    <w:rsid w:val="001944F5"/>
    <w:rsid w:val="0019575E"/>
    <w:rsid w:val="001A0004"/>
    <w:rsid w:val="001A032A"/>
    <w:rsid w:val="001B2993"/>
    <w:rsid w:val="001B4962"/>
    <w:rsid w:val="001B5122"/>
    <w:rsid w:val="001B58A2"/>
    <w:rsid w:val="001C11DD"/>
    <w:rsid w:val="001C24AF"/>
    <w:rsid w:val="001C43A8"/>
    <w:rsid w:val="001C779B"/>
    <w:rsid w:val="001C7FDF"/>
    <w:rsid w:val="001D10B7"/>
    <w:rsid w:val="001E2B22"/>
    <w:rsid w:val="001E6A7D"/>
    <w:rsid w:val="001F13E8"/>
    <w:rsid w:val="001F56E3"/>
    <w:rsid w:val="001F670B"/>
    <w:rsid w:val="001F7D63"/>
    <w:rsid w:val="00201EB3"/>
    <w:rsid w:val="00202113"/>
    <w:rsid w:val="002023F7"/>
    <w:rsid w:val="00202AD7"/>
    <w:rsid w:val="0020330F"/>
    <w:rsid w:val="002101D4"/>
    <w:rsid w:val="0021099B"/>
    <w:rsid w:val="002126D2"/>
    <w:rsid w:val="0021333A"/>
    <w:rsid w:val="002154B3"/>
    <w:rsid w:val="00222981"/>
    <w:rsid w:val="0022359D"/>
    <w:rsid w:val="00224184"/>
    <w:rsid w:val="00224D26"/>
    <w:rsid w:val="002265FB"/>
    <w:rsid w:val="00226DAF"/>
    <w:rsid w:val="002279AC"/>
    <w:rsid w:val="00233A98"/>
    <w:rsid w:val="00240615"/>
    <w:rsid w:val="0024261A"/>
    <w:rsid w:val="002442FD"/>
    <w:rsid w:val="002459FD"/>
    <w:rsid w:val="00245F55"/>
    <w:rsid w:val="00250D8B"/>
    <w:rsid w:val="00250DE1"/>
    <w:rsid w:val="002525F0"/>
    <w:rsid w:val="0025446C"/>
    <w:rsid w:val="00254F63"/>
    <w:rsid w:val="0026376B"/>
    <w:rsid w:val="00272F79"/>
    <w:rsid w:val="002803FE"/>
    <w:rsid w:val="00283EE2"/>
    <w:rsid w:val="0028416A"/>
    <w:rsid w:val="00284E2B"/>
    <w:rsid w:val="00290254"/>
    <w:rsid w:val="00290AD1"/>
    <w:rsid w:val="002A3FED"/>
    <w:rsid w:val="002B5E56"/>
    <w:rsid w:val="002B73FE"/>
    <w:rsid w:val="002C0601"/>
    <w:rsid w:val="002C081D"/>
    <w:rsid w:val="002C216E"/>
    <w:rsid w:val="002C7C59"/>
    <w:rsid w:val="002D0885"/>
    <w:rsid w:val="002D2143"/>
    <w:rsid w:val="002D2C97"/>
    <w:rsid w:val="002D31A4"/>
    <w:rsid w:val="002E081D"/>
    <w:rsid w:val="002E274D"/>
    <w:rsid w:val="002E5E8A"/>
    <w:rsid w:val="002E6681"/>
    <w:rsid w:val="002F0219"/>
    <w:rsid w:val="002F104A"/>
    <w:rsid w:val="002F6EE4"/>
    <w:rsid w:val="002F7188"/>
    <w:rsid w:val="002F7E54"/>
    <w:rsid w:val="003031DB"/>
    <w:rsid w:val="00306466"/>
    <w:rsid w:val="003065B4"/>
    <w:rsid w:val="00311613"/>
    <w:rsid w:val="00315B4D"/>
    <w:rsid w:val="003164D6"/>
    <w:rsid w:val="00316A11"/>
    <w:rsid w:val="00321246"/>
    <w:rsid w:val="00323426"/>
    <w:rsid w:val="00325B3A"/>
    <w:rsid w:val="00327A56"/>
    <w:rsid w:val="00330C7F"/>
    <w:rsid w:val="003334AD"/>
    <w:rsid w:val="003361B6"/>
    <w:rsid w:val="00340C31"/>
    <w:rsid w:val="00341F87"/>
    <w:rsid w:val="003424A5"/>
    <w:rsid w:val="00344FD3"/>
    <w:rsid w:val="00353C8D"/>
    <w:rsid w:val="00354B61"/>
    <w:rsid w:val="0035608B"/>
    <w:rsid w:val="00356EB1"/>
    <w:rsid w:val="00357B6C"/>
    <w:rsid w:val="00364C4F"/>
    <w:rsid w:val="00365731"/>
    <w:rsid w:val="0036629F"/>
    <w:rsid w:val="00367608"/>
    <w:rsid w:val="003733DF"/>
    <w:rsid w:val="003734FE"/>
    <w:rsid w:val="00375B77"/>
    <w:rsid w:val="0037613F"/>
    <w:rsid w:val="00376845"/>
    <w:rsid w:val="00376DCA"/>
    <w:rsid w:val="0038168D"/>
    <w:rsid w:val="00385E5B"/>
    <w:rsid w:val="003936E4"/>
    <w:rsid w:val="003A1A8C"/>
    <w:rsid w:val="003A6735"/>
    <w:rsid w:val="003B1FBC"/>
    <w:rsid w:val="003B5E21"/>
    <w:rsid w:val="003B7E14"/>
    <w:rsid w:val="003C7250"/>
    <w:rsid w:val="003D1885"/>
    <w:rsid w:val="003D1E1B"/>
    <w:rsid w:val="003D34F7"/>
    <w:rsid w:val="003D3605"/>
    <w:rsid w:val="003D65F4"/>
    <w:rsid w:val="003D6BEA"/>
    <w:rsid w:val="003E1384"/>
    <w:rsid w:val="003E1658"/>
    <w:rsid w:val="003E20F1"/>
    <w:rsid w:val="003E2FA6"/>
    <w:rsid w:val="003E2FBB"/>
    <w:rsid w:val="003E3E8D"/>
    <w:rsid w:val="003E56D7"/>
    <w:rsid w:val="003E6089"/>
    <w:rsid w:val="003E62D6"/>
    <w:rsid w:val="003F0ADC"/>
    <w:rsid w:val="003F6251"/>
    <w:rsid w:val="00402600"/>
    <w:rsid w:val="00403544"/>
    <w:rsid w:val="00403DB4"/>
    <w:rsid w:val="00405CF2"/>
    <w:rsid w:val="00406F5E"/>
    <w:rsid w:val="00410F1F"/>
    <w:rsid w:val="00411782"/>
    <w:rsid w:val="00411FC1"/>
    <w:rsid w:val="00412CB9"/>
    <w:rsid w:val="00413FF0"/>
    <w:rsid w:val="00416A88"/>
    <w:rsid w:val="00421A8F"/>
    <w:rsid w:val="00423AD2"/>
    <w:rsid w:val="0042532C"/>
    <w:rsid w:val="00426D28"/>
    <w:rsid w:val="00427669"/>
    <w:rsid w:val="0043050E"/>
    <w:rsid w:val="00432A24"/>
    <w:rsid w:val="00435A99"/>
    <w:rsid w:val="00437F4F"/>
    <w:rsid w:val="00441D87"/>
    <w:rsid w:val="004423D8"/>
    <w:rsid w:val="004455D3"/>
    <w:rsid w:val="00447090"/>
    <w:rsid w:val="0044782C"/>
    <w:rsid w:val="00451E03"/>
    <w:rsid w:val="004617D5"/>
    <w:rsid w:val="00463147"/>
    <w:rsid w:val="0046458F"/>
    <w:rsid w:val="00464711"/>
    <w:rsid w:val="00466E07"/>
    <w:rsid w:val="00474693"/>
    <w:rsid w:val="00476896"/>
    <w:rsid w:val="004822A3"/>
    <w:rsid w:val="00483626"/>
    <w:rsid w:val="004838E5"/>
    <w:rsid w:val="00487B5D"/>
    <w:rsid w:val="00487DE7"/>
    <w:rsid w:val="00495335"/>
    <w:rsid w:val="004A20D7"/>
    <w:rsid w:val="004A247B"/>
    <w:rsid w:val="004A39FA"/>
    <w:rsid w:val="004A5586"/>
    <w:rsid w:val="004B2E40"/>
    <w:rsid w:val="004C1163"/>
    <w:rsid w:val="004C1423"/>
    <w:rsid w:val="004C4EC9"/>
    <w:rsid w:val="004C58E1"/>
    <w:rsid w:val="004D0268"/>
    <w:rsid w:val="004D0CCB"/>
    <w:rsid w:val="004D49B4"/>
    <w:rsid w:val="004E082D"/>
    <w:rsid w:val="004E239F"/>
    <w:rsid w:val="004E3F50"/>
    <w:rsid w:val="004E4933"/>
    <w:rsid w:val="004E5F21"/>
    <w:rsid w:val="004F2450"/>
    <w:rsid w:val="004F489F"/>
    <w:rsid w:val="004F5A53"/>
    <w:rsid w:val="00500C5E"/>
    <w:rsid w:val="00503282"/>
    <w:rsid w:val="00504B2D"/>
    <w:rsid w:val="00510DDD"/>
    <w:rsid w:val="00512532"/>
    <w:rsid w:val="00513AA0"/>
    <w:rsid w:val="00514BA6"/>
    <w:rsid w:val="00524DE4"/>
    <w:rsid w:val="00526D5D"/>
    <w:rsid w:val="005312A4"/>
    <w:rsid w:val="005342C3"/>
    <w:rsid w:val="00534B5E"/>
    <w:rsid w:val="0054029D"/>
    <w:rsid w:val="00540B16"/>
    <w:rsid w:val="00543948"/>
    <w:rsid w:val="00544FFE"/>
    <w:rsid w:val="00545099"/>
    <w:rsid w:val="005525A6"/>
    <w:rsid w:val="005532E6"/>
    <w:rsid w:val="00555F19"/>
    <w:rsid w:val="00557B12"/>
    <w:rsid w:val="00557C13"/>
    <w:rsid w:val="00563F3A"/>
    <w:rsid w:val="00564CA7"/>
    <w:rsid w:val="00566BB3"/>
    <w:rsid w:val="00567EE5"/>
    <w:rsid w:val="00570A31"/>
    <w:rsid w:val="00573E74"/>
    <w:rsid w:val="00577DDD"/>
    <w:rsid w:val="00580AC1"/>
    <w:rsid w:val="00585016"/>
    <w:rsid w:val="0059148E"/>
    <w:rsid w:val="00591726"/>
    <w:rsid w:val="005A2C88"/>
    <w:rsid w:val="005A37D5"/>
    <w:rsid w:val="005B2BC5"/>
    <w:rsid w:val="005B55C8"/>
    <w:rsid w:val="005B5BF6"/>
    <w:rsid w:val="005B610D"/>
    <w:rsid w:val="005B671F"/>
    <w:rsid w:val="005C2D64"/>
    <w:rsid w:val="005C2FEF"/>
    <w:rsid w:val="005C31A0"/>
    <w:rsid w:val="005C38CE"/>
    <w:rsid w:val="005C56DA"/>
    <w:rsid w:val="005C6290"/>
    <w:rsid w:val="005C7E27"/>
    <w:rsid w:val="005D14B0"/>
    <w:rsid w:val="005E0257"/>
    <w:rsid w:val="005E4B99"/>
    <w:rsid w:val="005F62DE"/>
    <w:rsid w:val="006010D7"/>
    <w:rsid w:val="0060503A"/>
    <w:rsid w:val="0060740E"/>
    <w:rsid w:val="00610994"/>
    <w:rsid w:val="00612150"/>
    <w:rsid w:val="00614405"/>
    <w:rsid w:val="00614789"/>
    <w:rsid w:val="00620D4B"/>
    <w:rsid w:val="00621B73"/>
    <w:rsid w:val="00626E9B"/>
    <w:rsid w:val="006271CD"/>
    <w:rsid w:val="00634EC8"/>
    <w:rsid w:val="006366E0"/>
    <w:rsid w:val="00641BD5"/>
    <w:rsid w:val="0064401F"/>
    <w:rsid w:val="006453D3"/>
    <w:rsid w:val="006475C9"/>
    <w:rsid w:val="00647D03"/>
    <w:rsid w:val="00651EEA"/>
    <w:rsid w:val="0065232E"/>
    <w:rsid w:val="006554C0"/>
    <w:rsid w:val="00656EBB"/>
    <w:rsid w:val="00660D38"/>
    <w:rsid w:val="00662949"/>
    <w:rsid w:val="0066462E"/>
    <w:rsid w:val="006666E1"/>
    <w:rsid w:val="00666FED"/>
    <w:rsid w:val="006716E1"/>
    <w:rsid w:val="006751D7"/>
    <w:rsid w:val="00676CC5"/>
    <w:rsid w:val="00685FC0"/>
    <w:rsid w:val="00686257"/>
    <w:rsid w:val="00692238"/>
    <w:rsid w:val="00695AC3"/>
    <w:rsid w:val="00695B64"/>
    <w:rsid w:val="0069682C"/>
    <w:rsid w:val="006A0DDB"/>
    <w:rsid w:val="006A41EC"/>
    <w:rsid w:val="006A4EF3"/>
    <w:rsid w:val="006A5C8A"/>
    <w:rsid w:val="006A63D2"/>
    <w:rsid w:val="006A75A3"/>
    <w:rsid w:val="006B00AB"/>
    <w:rsid w:val="006B51C0"/>
    <w:rsid w:val="006B78FF"/>
    <w:rsid w:val="006C25BD"/>
    <w:rsid w:val="006E5D83"/>
    <w:rsid w:val="006E690A"/>
    <w:rsid w:val="006F1A8A"/>
    <w:rsid w:val="006F49A2"/>
    <w:rsid w:val="006F7EA0"/>
    <w:rsid w:val="00700839"/>
    <w:rsid w:val="00704483"/>
    <w:rsid w:val="00705AE2"/>
    <w:rsid w:val="0070678A"/>
    <w:rsid w:val="00713E48"/>
    <w:rsid w:val="007145EC"/>
    <w:rsid w:val="00714AC2"/>
    <w:rsid w:val="00714BFF"/>
    <w:rsid w:val="00717592"/>
    <w:rsid w:val="007205E1"/>
    <w:rsid w:val="00721432"/>
    <w:rsid w:val="00725F58"/>
    <w:rsid w:val="00727617"/>
    <w:rsid w:val="00730103"/>
    <w:rsid w:val="00730541"/>
    <w:rsid w:val="007311F0"/>
    <w:rsid w:val="007379EB"/>
    <w:rsid w:val="00747875"/>
    <w:rsid w:val="0075317F"/>
    <w:rsid w:val="007552FF"/>
    <w:rsid w:val="0076074B"/>
    <w:rsid w:val="00760F09"/>
    <w:rsid w:val="00762F0B"/>
    <w:rsid w:val="007671FF"/>
    <w:rsid w:val="00776E96"/>
    <w:rsid w:val="00777C98"/>
    <w:rsid w:val="00783FDD"/>
    <w:rsid w:val="007868ED"/>
    <w:rsid w:val="00794DA8"/>
    <w:rsid w:val="007A3EF8"/>
    <w:rsid w:val="007A43C7"/>
    <w:rsid w:val="007B3BF0"/>
    <w:rsid w:val="007B786D"/>
    <w:rsid w:val="007C0BBD"/>
    <w:rsid w:val="007C20B6"/>
    <w:rsid w:val="007D14C5"/>
    <w:rsid w:val="007D6E08"/>
    <w:rsid w:val="007D7C51"/>
    <w:rsid w:val="007E0337"/>
    <w:rsid w:val="007E0B69"/>
    <w:rsid w:val="007E26B6"/>
    <w:rsid w:val="007E54C4"/>
    <w:rsid w:val="007E7399"/>
    <w:rsid w:val="007F097F"/>
    <w:rsid w:val="007F3A2F"/>
    <w:rsid w:val="007F58D1"/>
    <w:rsid w:val="00804C05"/>
    <w:rsid w:val="00807144"/>
    <w:rsid w:val="008101EB"/>
    <w:rsid w:val="00810654"/>
    <w:rsid w:val="0081335E"/>
    <w:rsid w:val="00813C77"/>
    <w:rsid w:val="008158AE"/>
    <w:rsid w:val="00822E09"/>
    <w:rsid w:val="00823740"/>
    <w:rsid w:val="00824F3D"/>
    <w:rsid w:val="0082620B"/>
    <w:rsid w:val="00827A13"/>
    <w:rsid w:val="00834730"/>
    <w:rsid w:val="00836D68"/>
    <w:rsid w:val="008415A2"/>
    <w:rsid w:val="0084321D"/>
    <w:rsid w:val="00843D0E"/>
    <w:rsid w:val="008455E4"/>
    <w:rsid w:val="00847094"/>
    <w:rsid w:val="00851B6B"/>
    <w:rsid w:val="00853C59"/>
    <w:rsid w:val="00855986"/>
    <w:rsid w:val="008605F3"/>
    <w:rsid w:val="00862DD8"/>
    <w:rsid w:val="00863539"/>
    <w:rsid w:val="00863CE8"/>
    <w:rsid w:val="00872D3D"/>
    <w:rsid w:val="0087366D"/>
    <w:rsid w:val="008748D7"/>
    <w:rsid w:val="008805D0"/>
    <w:rsid w:val="00883C30"/>
    <w:rsid w:val="00887674"/>
    <w:rsid w:val="00891599"/>
    <w:rsid w:val="00891714"/>
    <w:rsid w:val="0089264F"/>
    <w:rsid w:val="00896706"/>
    <w:rsid w:val="008A12AB"/>
    <w:rsid w:val="008A4820"/>
    <w:rsid w:val="008A4AB4"/>
    <w:rsid w:val="008B000D"/>
    <w:rsid w:val="008B03DA"/>
    <w:rsid w:val="008B2623"/>
    <w:rsid w:val="008C162A"/>
    <w:rsid w:val="008C2689"/>
    <w:rsid w:val="008C32F8"/>
    <w:rsid w:val="008C4ADB"/>
    <w:rsid w:val="008C50C8"/>
    <w:rsid w:val="008C6FE9"/>
    <w:rsid w:val="008D0582"/>
    <w:rsid w:val="008D1BB8"/>
    <w:rsid w:val="008D1C76"/>
    <w:rsid w:val="008D2E84"/>
    <w:rsid w:val="008D351F"/>
    <w:rsid w:val="008D3DF4"/>
    <w:rsid w:val="008D53E7"/>
    <w:rsid w:val="008D7E17"/>
    <w:rsid w:val="008E1C5F"/>
    <w:rsid w:val="008E3029"/>
    <w:rsid w:val="008E36CF"/>
    <w:rsid w:val="008E7552"/>
    <w:rsid w:val="008F0EA7"/>
    <w:rsid w:val="008F6B13"/>
    <w:rsid w:val="00902892"/>
    <w:rsid w:val="009064B9"/>
    <w:rsid w:val="00917323"/>
    <w:rsid w:val="00926199"/>
    <w:rsid w:val="00927A27"/>
    <w:rsid w:val="00933F39"/>
    <w:rsid w:val="009341FF"/>
    <w:rsid w:val="00936931"/>
    <w:rsid w:val="00941782"/>
    <w:rsid w:val="00942FB5"/>
    <w:rsid w:val="00943B7B"/>
    <w:rsid w:val="00943F9E"/>
    <w:rsid w:val="0094585D"/>
    <w:rsid w:val="00946187"/>
    <w:rsid w:val="00946CEF"/>
    <w:rsid w:val="009540C8"/>
    <w:rsid w:val="00961948"/>
    <w:rsid w:val="00961D34"/>
    <w:rsid w:val="00967822"/>
    <w:rsid w:val="00971287"/>
    <w:rsid w:val="00971B29"/>
    <w:rsid w:val="009761D7"/>
    <w:rsid w:val="00980DA9"/>
    <w:rsid w:val="00980EF9"/>
    <w:rsid w:val="00981600"/>
    <w:rsid w:val="00984639"/>
    <w:rsid w:val="0098498B"/>
    <w:rsid w:val="0098556B"/>
    <w:rsid w:val="00987082"/>
    <w:rsid w:val="009879D3"/>
    <w:rsid w:val="0099035B"/>
    <w:rsid w:val="00992260"/>
    <w:rsid w:val="00995456"/>
    <w:rsid w:val="00995D97"/>
    <w:rsid w:val="009A2742"/>
    <w:rsid w:val="009A75D5"/>
    <w:rsid w:val="009B3F5E"/>
    <w:rsid w:val="009B4B12"/>
    <w:rsid w:val="009C4A9F"/>
    <w:rsid w:val="009C742A"/>
    <w:rsid w:val="009D2CA0"/>
    <w:rsid w:val="009D6A28"/>
    <w:rsid w:val="009D6F45"/>
    <w:rsid w:val="009E19E2"/>
    <w:rsid w:val="009E2CFC"/>
    <w:rsid w:val="009F0D99"/>
    <w:rsid w:val="009F389E"/>
    <w:rsid w:val="009F49FB"/>
    <w:rsid w:val="009F770F"/>
    <w:rsid w:val="00A0282A"/>
    <w:rsid w:val="00A051D5"/>
    <w:rsid w:val="00A05511"/>
    <w:rsid w:val="00A10DE2"/>
    <w:rsid w:val="00A14443"/>
    <w:rsid w:val="00A1797B"/>
    <w:rsid w:val="00A2255F"/>
    <w:rsid w:val="00A305E6"/>
    <w:rsid w:val="00A32245"/>
    <w:rsid w:val="00A343DB"/>
    <w:rsid w:val="00A37032"/>
    <w:rsid w:val="00A37EDA"/>
    <w:rsid w:val="00A40761"/>
    <w:rsid w:val="00A42C45"/>
    <w:rsid w:val="00A45BDB"/>
    <w:rsid w:val="00A463B7"/>
    <w:rsid w:val="00A51C21"/>
    <w:rsid w:val="00A5211B"/>
    <w:rsid w:val="00A554B3"/>
    <w:rsid w:val="00A5694F"/>
    <w:rsid w:val="00A56C5B"/>
    <w:rsid w:val="00A62F37"/>
    <w:rsid w:val="00A65551"/>
    <w:rsid w:val="00A65E04"/>
    <w:rsid w:val="00A66A2C"/>
    <w:rsid w:val="00A679FE"/>
    <w:rsid w:val="00A72EC5"/>
    <w:rsid w:val="00A73CBB"/>
    <w:rsid w:val="00A75EB3"/>
    <w:rsid w:val="00A8163F"/>
    <w:rsid w:val="00A8371F"/>
    <w:rsid w:val="00A85648"/>
    <w:rsid w:val="00A85CCA"/>
    <w:rsid w:val="00A91589"/>
    <w:rsid w:val="00A95031"/>
    <w:rsid w:val="00A952BC"/>
    <w:rsid w:val="00A95987"/>
    <w:rsid w:val="00A97BF2"/>
    <w:rsid w:val="00AA6C4B"/>
    <w:rsid w:val="00AB1D93"/>
    <w:rsid w:val="00AB24A0"/>
    <w:rsid w:val="00AB41A4"/>
    <w:rsid w:val="00AB7608"/>
    <w:rsid w:val="00AC099C"/>
    <w:rsid w:val="00AC1943"/>
    <w:rsid w:val="00AC2A5B"/>
    <w:rsid w:val="00AC3F8F"/>
    <w:rsid w:val="00AC6AF8"/>
    <w:rsid w:val="00AC76CD"/>
    <w:rsid w:val="00AD164B"/>
    <w:rsid w:val="00AD1CDD"/>
    <w:rsid w:val="00AE0D82"/>
    <w:rsid w:val="00AE3BEF"/>
    <w:rsid w:val="00AE5319"/>
    <w:rsid w:val="00AE660C"/>
    <w:rsid w:val="00AE76AB"/>
    <w:rsid w:val="00AF2515"/>
    <w:rsid w:val="00AF28E9"/>
    <w:rsid w:val="00AF4E04"/>
    <w:rsid w:val="00AF4E83"/>
    <w:rsid w:val="00AF55F1"/>
    <w:rsid w:val="00AF599C"/>
    <w:rsid w:val="00AF6F27"/>
    <w:rsid w:val="00AF7BB5"/>
    <w:rsid w:val="00B006F4"/>
    <w:rsid w:val="00B0630E"/>
    <w:rsid w:val="00B10F59"/>
    <w:rsid w:val="00B13336"/>
    <w:rsid w:val="00B154E4"/>
    <w:rsid w:val="00B16971"/>
    <w:rsid w:val="00B20B61"/>
    <w:rsid w:val="00B23643"/>
    <w:rsid w:val="00B236C8"/>
    <w:rsid w:val="00B277D1"/>
    <w:rsid w:val="00B31760"/>
    <w:rsid w:val="00B32C13"/>
    <w:rsid w:val="00B33415"/>
    <w:rsid w:val="00B33B52"/>
    <w:rsid w:val="00B36494"/>
    <w:rsid w:val="00B36606"/>
    <w:rsid w:val="00B36FF8"/>
    <w:rsid w:val="00B37407"/>
    <w:rsid w:val="00B41247"/>
    <w:rsid w:val="00B416E8"/>
    <w:rsid w:val="00B50217"/>
    <w:rsid w:val="00B525D7"/>
    <w:rsid w:val="00B534B8"/>
    <w:rsid w:val="00B54506"/>
    <w:rsid w:val="00B546E6"/>
    <w:rsid w:val="00B65653"/>
    <w:rsid w:val="00B70A37"/>
    <w:rsid w:val="00B73BDD"/>
    <w:rsid w:val="00B752F3"/>
    <w:rsid w:val="00B819CE"/>
    <w:rsid w:val="00B833BC"/>
    <w:rsid w:val="00B85BD9"/>
    <w:rsid w:val="00B87341"/>
    <w:rsid w:val="00B95CF0"/>
    <w:rsid w:val="00BA09AE"/>
    <w:rsid w:val="00BA1DB7"/>
    <w:rsid w:val="00BA3949"/>
    <w:rsid w:val="00BA71AC"/>
    <w:rsid w:val="00BB005D"/>
    <w:rsid w:val="00BB16E5"/>
    <w:rsid w:val="00BB5216"/>
    <w:rsid w:val="00BB5F26"/>
    <w:rsid w:val="00BB6968"/>
    <w:rsid w:val="00BC6999"/>
    <w:rsid w:val="00BC78DE"/>
    <w:rsid w:val="00BC797B"/>
    <w:rsid w:val="00BD14DE"/>
    <w:rsid w:val="00BD26DD"/>
    <w:rsid w:val="00BD64D9"/>
    <w:rsid w:val="00BE0338"/>
    <w:rsid w:val="00BE192C"/>
    <w:rsid w:val="00BE7439"/>
    <w:rsid w:val="00BF1E29"/>
    <w:rsid w:val="00BF587C"/>
    <w:rsid w:val="00BF75EC"/>
    <w:rsid w:val="00C01E23"/>
    <w:rsid w:val="00C02972"/>
    <w:rsid w:val="00C042C4"/>
    <w:rsid w:val="00C05693"/>
    <w:rsid w:val="00C12A20"/>
    <w:rsid w:val="00C14907"/>
    <w:rsid w:val="00C163B5"/>
    <w:rsid w:val="00C16739"/>
    <w:rsid w:val="00C20169"/>
    <w:rsid w:val="00C232DF"/>
    <w:rsid w:val="00C25BB9"/>
    <w:rsid w:val="00C268B4"/>
    <w:rsid w:val="00C33C58"/>
    <w:rsid w:val="00C416F0"/>
    <w:rsid w:val="00C46CBF"/>
    <w:rsid w:val="00C5297F"/>
    <w:rsid w:val="00C542F1"/>
    <w:rsid w:val="00C557DC"/>
    <w:rsid w:val="00C57555"/>
    <w:rsid w:val="00C6097F"/>
    <w:rsid w:val="00C61665"/>
    <w:rsid w:val="00C70B88"/>
    <w:rsid w:val="00C70F4F"/>
    <w:rsid w:val="00C71894"/>
    <w:rsid w:val="00C75330"/>
    <w:rsid w:val="00C769AB"/>
    <w:rsid w:val="00C77115"/>
    <w:rsid w:val="00C777C9"/>
    <w:rsid w:val="00C80EDF"/>
    <w:rsid w:val="00C82528"/>
    <w:rsid w:val="00C82669"/>
    <w:rsid w:val="00C8421B"/>
    <w:rsid w:val="00C84FA5"/>
    <w:rsid w:val="00C852DF"/>
    <w:rsid w:val="00C8783A"/>
    <w:rsid w:val="00C91270"/>
    <w:rsid w:val="00C93918"/>
    <w:rsid w:val="00C93E88"/>
    <w:rsid w:val="00C9793E"/>
    <w:rsid w:val="00CA0412"/>
    <w:rsid w:val="00CA3A98"/>
    <w:rsid w:val="00CA3AA9"/>
    <w:rsid w:val="00CA43F3"/>
    <w:rsid w:val="00CA5966"/>
    <w:rsid w:val="00CA707C"/>
    <w:rsid w:val="00CB1450"/>
    <w:rsid w:val="00CB2A7E"/>
    <w:rsid w:val="00CB2F19"/>
    <w:rsid w:val="00CC2243"/>
    <w:rsid w:val="00CC33D5"/>
    <w:rsid w:val="00CC3436"/>
    <w:rsid w:val="00CC4549"/>
    <w:rsid w:val="00CD142B"/>
    <w:rsid w:val="00CD21E2"/>
    <w:rsid w:val="00CD29D8"/>
    <w:rsid w:val="00CD380C"/>
    <w:rsid w:val="00CD7E31"/>
    <w:rsid w:val="00CE1609"/>
    <w:rsid w:val="00CE17A1"/>
    <w:rsid w:val="00CE18DA"/>
    <w:rsid w:val="00CE1CA3"/>
    <w:rsid w:val="00CE44A3"/>
    <w:rsid w:val="00CE521D"/>
    <w:rsid w:val="00CE6443"/>
    <w:rsid w:val="00CE647B"/>
    <w:rsid w:val="00CF2C25"/>
    <w:rsid w:val="00D00C4A"/>
    <w:rsid w:val="00D02BD8"/>
    <w:rsid w:val="00D04CFC"/>
    <w:rsid w:val="00D101F3"/>
    <w:rsid w:val="00D11D21"/>
    <w:rsid w:val="00D151A9"/>
    <w:rsid w:val="00D16074"/>
    <w:rsid w:val="00D214F7"/>
    <w:rsid w:val="00D216BB"/>
    <w:rsid w:val="00D22A2A"/>
    <w:rsid w:val="00D25A9D"/>
    <w:rsid w:val="00D25F0F"/>
    <w:rsid w:val="00D26432"/>
    <w:rsid w:val="00D300D2"/>
    <w:rsid w:val="00D30B7D"/>
    <w:rsid w:val="00D34BE5"/>
    <w:rsid w:val="00D3516E"/>
    <w:rsid w:val="00D37359"/>
    <w:rsid w:val="00D4221A"/>
    <w:rsid w:val="00D5016C"/>
    <w:rsid w:val="00D54A6C"/>
    <w:rsid w:val="00D566C2"/>
    <w:rsid w:val="00D5722D"/>
    <w:rsid w:val="00D60E4B"/>
    <w:rsid w:val="00D62162"/>
    <w:rsid w:val="00D641C2"/>
    <w:rsid w:val="00D65A01"/>
    <w:rsid w:val="00D66F8C"/>
    <w:rsid w:val="00D7117C"/>
    <w:rsid w:val="00D73437"/>
    <w:rsid w:val="00D73D44"/>
    <w:rsid w:val="00D74F2B"/>
    <w:rsid w:val="00D774FD"/>
    <w:rsid w:val="00D77B98"/>
    <w:rsid w:val="00D80F78"/>
    <w:rsid w:val="00D81851"/>
    <w:rsid w:val="00D81C2D"/>
    <w:rsid w:val="00D823D9"/>
    <w:rsid w:val="00D83BEE"/>
    <w:rsid w:val="00D849EC"/>
    <w:rsid w:val="00D85DDB"/>
    <w:rsid w:val="00D86E34"/>
    <w:rsid w:val="00DA2791"/>
    <w:rsid w:val="00DA317C"/>
    <w:rsid w:val="00DA56DA"/>
    <w:rsid w:val="00DB3BF5"/>
    <w:rsid w:val="00DB3C69"/>
    <w:rsid w:val="00DB474F"/>
    <w:rsid w:val="00DB49F4"/>
    <w:rsid w:val="00DC1B6C"/>
    <w:rsid w:val="00DC2961"/>
    <w:rsid w:val="00DC573C"/>
    <w:rsid w:val="00DC715B"/>
    <w:rsid w:val="00DD2652"/>
    <w:rsid w:val="00DD28E6"/>
    <w:rsid w:val="00DD527F"/>
    <w:rsid w:val="00DE0F23"/>
    <w:rsid w:val="00DE3112"/>
    <w:rsid w:val="00DE3592"/>
    <w:rsid w:val="00DE436A"/>
    <w:rsid w:val="00DE57AC"/>
    <w:rsid w:val="00DF019F"/>
    <w:rsid w:val="00DF178E"/>
    <w:rsid w:val="00E00BF9"/>
    <w:rsid w:val="00E05560"/>
    <w:rsid w:val="00E12B0B"/>
    <w:rsid w:val="00E15372"/>
    <w:rsid w:val="00E1635A"/>
    <w:rsid w:val="00E2269C"/>
    <w:rsid w:val="00E240C2"/>
    <w:rsid w:val="00E26B6A"/>
    <w:rsid w:val="00E278E3"/>
    <w:rsid w:val="00E32D2E"/>
    <w:rsid w:val="00E361DE"/>
    <w:rsid w:val="00E40176"/>
    <w:rsid w:val="00E51538"/>
    <w:rsid w:val="00E55269"/>
    <w:rsid w:val="00E559F3"/>
    <w:rsid w:val="00E5676F"/>
    <w:rsid w:val="00E56C70"/>
    <w:rsid w:val="00E65756"/>
    <w:rsid w:val="00E663E6"/>
    <w:rsid w:val="00E74FC2"/>
    <w:rsid w:val="00E81B6E"/>
    <w:rsid w:val="00E84B9C"/>
    <w:rsid w:val="00E850A2"/>
    <w:rsid w:val="00E90986"/>
    <w:rsid w:val="00E928AF"/>
    <w:rsid w:val="00E95086"/>
    <w:rsid w:val="00EA04E4"/>
    <w:rsid w:val="00EA0D2A"/>
    <w:rsid w:val="00EA21AA"/>
    <w:rsid w:val="00EA498C"/>
    <w:rsid w:val="00EB2A65"/>
    <w:rsid w:val="00EB4EA7"/>
    <w:rsid w:val="00EB6558"/>
    <w:rsid w:val="00EC01C7"/>
    <w:rsid w:val="00EC09DB"/>
    <w:rsid w:val="00EC0A1C"/>
    <w:rsid w:val="00EC1562"/>
    <w:rsid w:val="00EC2B35"/>
    <w:rsid w:val="00EC2D2C"/>
    <w:rsid w:val="00ED46DC"/>
    <w:rsid w:val="00EE280A"/>
    <w:rsid w:val="00EF2FE5"/>
    <w:rsid w:val="00EF31C9"/>
    <w:rsid w:val="00F01EEB"/>
    <w:rsid w:val="00F02285"/>
    <w:rsid w:val="00F02B8D"/>
    <w:rsid w:val="00F042BB"/>
    <w:rsid w:val="00F06AA3"/>
    <w:rsid w:val="00F120AA"/>
    <w:rsid w:val="00F14533"/>
    <w:rsid w:val="00F14D60"/>
    <w:rsid w:val="00F168E7"/>
    <w:rsid w:val="00F2050B"/>
    <w:rsid w:val="00F20744"/>
    <w:rsid w:val="00F20C55"/>
    <w:rsid w:val="00F21821"/>
    <w:rsid w:val="00F2391C"/>
    <w:rsid w:val="00F26017"/>
    <w:rsid w:val="00F26037"/>
    <w:rsid w:val="00F330B0"/>
    <w:rsid w:val="00F33333"/>
    <w:rsid w:val="00F371BB"/>
    <w:rsid w:val="00F40C29"/>
    <w:rsid w:val="00F41DEC"/>
    <w:rsid w:val="00F5003A"/>
    <w:rsid w:val="00F55670"/>
    <w:rsid w:val="00F55DF7"/>
    <w:rsid w:val="00F56376"/>
    <w:rsid w:val="00F57ED5"/>
    <w:rsid w:val="00F60615"/>
    <w:rsid w:val="00F65A7C"/>
    <w:rsid w:val="00F7575F"/>
    <w:rsid w:val="00F75AF5"/>
    <w:rsid w:val="00F8025E"/>
    <w:rsid w:val="00F911A5"/>
    <w:rsid w:val="00F946EA"/>
    <w:rsid w:val="00F95757"/>
    <w:rsid w:val="00FA5CA1"/>
    <w:rsid w:val="00FA7355"/>
    <w:rsid w:val="00FB2505"/>
    <w:rsid w:val="00FB262E"/>
    <w:rsid w:val="00FB2A0F"/>
    <w:rsid w:val="00FB2F18"/>
    <w:rsid w:val="00FB2FC6"/>
    <w:rsid w:val="00FB3964"/>
    <w:rsid w:val="00FB505B"/>
    <w:rsid w:val="00FB7465"/>
    <w:rsid w:val="00FC044B"/>
    <w:rsid w:val="00FC20CA"/>
    <w:rsid w:val="00FC46B3"/>
    <w:rsid w:val="00FC5F80"/>
    <w:rsid w:val="00FD2A72"/>
    <w:rsid w:val="00FD3095"/>
    <w:rsid w:val="00FD40E5"/>
    <w:rsid w:val="00FE1B06"/>
    <w:rsid w:val="00FE43D0"/>
    <w:rsid w:val="00FE511A"/>
    <w:rsid w:val="00FE5E51"/>
    <w:rsid w:val="00FE7DAF"/>
    <w:rsid w:val="00FF5CCD"/>
    <w:rsid w:val="00FF7D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A4377"/>
  <w15:chartTrackingRefBased/>
  <w15:docId w15:val="{627BFB8A-4DDC-8142-9454-ADC1587A9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6DC"/>
    <w:pPr>
      <w:spacing w:after="160" w:line="259" w:lineRule="auto"/>
    </w:pPr>
    <w:rPr>
      <w:rFonts w:eastAsiaTheme="minorEastAsia"/>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46DC"/>
    <w:rPr>
      <w:color w:val="0000FF"/>
      <w:u w:val="single"/>
    </w:rPr>
  </w:style>
  <w:style w:type="character" w:styleId="UnresolvedMention">
    <w:name w:val="Unresolved Mention"/>
    <w:basedOn w:val="DefaultParagraphFont"/>
    <w:uiPriority w:val="99"/>
    <w:semiHidden/>
    <w:unhideWhenUsed/>
    <w:rsid w:val="00C769AB"/>
    <w:rPr>
      <w:color w:val="605E5C"/>
      <w:shd w:val="clear" w:color="auto" w:fill="E1DFDD"/>
    </w:rPr>
  </w:style>
  <w:style w:type="table" w:styleId="TableGrid">
    <w:name w:val="Table Grid"/>
    <w:basedOn w:val="TableNormal"/>
    <w:uiPriority w:val="39"/>
    <w:rsid w:val="00D73437"/>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character" w:styleId="CommentReference">
    <w:name w:val="annotation reference"/>
    <w:basedOn w:val="DefaultParagraphFont"/>
    <w:uiPriority w:val="99"/>
    <w:semiHidden/>
    <w:unhideWhenUsed/>
    <w:rsid w:val="00432A24"/>
    <w:rPr>
      <w:sz w:val="16"/>
      <w:szCs w:val="16"/>
    </w:rPr>
  </w:style>
  <w:style w:type="paragraph" w:styleId="CommentText">
    <w:name w:val="annotation text"/>
    <w:basedOn w:val="Normal"/>
    <w:link w:val="CommentTextChar"/>
    <w:uiPriority w:val="99"/>
    <w:semiHidden/>
    <w:unhideWhenUsed/>
    <w:rsid w:val="00432A24"/>
    <w:pPr>
      <w:spacing w:line="240" w:lineRule="auto"/>
    </w:pPr>
    <w:rPr>
      <w:sz w:val="20"/>
      <w:szCs w:val="20"/>
    </w:rPr>
  </w:style>
  <w:style w:type="character" w:customStyle="1" w:styleId="CommentTextChar">
    <w:name w:val="Comment Text Char"/>
    <w:basedOn w:val="DefaultParagraphFont"/>
    <w:link w:val="CommentText"/>
    <w:uiPriority w:val="99"/>
    <w:semiHidden/>
    <w:rsid w:val="00432A24"/>
    <w:rPr>
      <w:rFonts w:eastAsiaTheme="minorEastAsia"/>
      <w:sz w:val="20"/>
      <w:szCs w:val="20"/>
      <w:lang w:eastAsia="zh-CN"/>
    </w:rPr>
  </w:style>
  <w:style w:type="paragraph" w:styleId="CommentSubject">
    <w:name w:val="annotation subject"/>
    <w:basedOn w:val="CommentText"/>
    <w:next w:val="CommentText"/>
    <w:link w:val="CommentSubjectChar"/>
    <w:uiPriority w:val="99"/>
    <w:semiHidden/>
    <w:unhideWhenUsed/>
    <w:rsid w:val="00432A24"/>
    <w:rPr>
      <w:b/>
      <w:bCs/>
    </w:rPr>
  </w:style>
  <w:style w:type="character" w:customStyle="1" w:styleId="CommentSubjectChar">
    <w:name w:val="Comment Subject Char"/>
    <w:basedOn w:val="CommentTextChar"/>
    <w:link w:val="CommentSubject"/>
    <w:uiPriority w:val="99"/>
    <w:semiHidden/>
    <w:rsid w:val="00432A24"/>
    <w:rPr>
      <w:rFonts w:eastAsiaTheme="minorEastAsia"/>
      <w:b/>
      <w:bCs/>
      <w:sz w:val="20"/>
      <w:szCs w:val="20"/>
      <w:lang w:eastAsia="zh-CN"/>
    </w:rPr>
  </w:style>
  <w:style w:type="paragraph" w:styleId="ListParagraph">
    <w:name w:val="List Paragraph"/>
    <w:basedOn w:val="Normal"/>
    <w:uiPriority w:val="34"/>
    <w:qFormat/>
    <w:rsid w:val="00CD21E2"/>
    <w:pPr>
      <w:ind w:left="720"/>
      <w:contextualSpacing/>
    </w:pPr>
  </w:style>
  <w:style w:type="paragraph" w:styleId="Footer">
    <w:name w:val="footer"/>
    <w:basedOn w:val="Normal"/>
    <w:link w:val="FooterChar"/>
    <w:uiPriority w:val="99"/>
    <w:unhideWhenUsed/>
    <w:rsid w:val="00620D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0D4B"/>
    <w:rPr>
      <w:rFonts w:eastAsiaTheme="minorEastAsia"/>
      <w:sz w:val="22"/>
      <w:szCs w:val="22"/>
      <w:lang w:eastAsia="zh-CN"/>
    </w:rPr>
  </w:style>
  <w:style w:type="character" w:styleId="PageNumber">
    <w:name w:val="page number"/>
    <w:basedOn w:val="DefaultParagraphFont"/>
    <w:uiPriority w:val="99"/>
    <w:semiHidden/>
    <w:unhideWhenUsed/>
    <w:rsid w:val="00620D4B"/>
  </w:style>
  <w:style w:type="paragraph" w:styleId="Header">
    <w:name w:val="header"/>
    <w:basedOn w:val="Normal"/>
    <w:link w:val="HeaderChar"/>
    <w:uiPriority w:val="99"/>
    <w:unhideWhenUsed/>
    <w:rsid w:val="00620D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0D4B"/>
    <w:rPr>
      <w:rFonts w:eastAsiaTheme="minorEastAsia"/>
      <w:sz w:val="22"/>
      <w:szCs w:val="22"/>
      <w:lang w:eastAsia="zh-CN"/>
    </w:rPr>
  </w:style>
  <w:style w:type="character" w:styleId="FollowedHyperlink">
    <w:name w:val="FollowedHyperlink"/>
    <w:basedOn w:val="DefaultParagraphFont"/>
    <w:uiPriority w:val="99"/>
    <w:semiHidden/>
    <w:unhideWhenUsed/>
    <w:rsid w:val="00233A9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27492">
      <w:bodyDiv w:val="1"/>
      <w:marLeft w:val="0"/>
      <w:marRight w:val="0"/>
      <w:marTop w:val="0"/>
      <w:marBottom w:val="0"/>
      <w:divBdr>
        <w:top w:val="none" w:sz="0" w:space="0" w:color="auto"/>
        <w:left w:val="none" w:sz="0" w:space="0" w:color="auto"/>
        <w:bottom w:val="none" w:sz="0" w:space="0" w:color="auto"/>
        <w:right w:val="none" w:sz="0" w:space="0" w:color="auto"/>
      </w:divBdr>
    </w:div>
    <w:div w:id="330066088">
      <w:bodyDiv w:val="1"/>
      <w:marLeft w:val="0"/>
      <w:marRight w:val="0"/>
      <w:marTop w:val="0"/>
      <w:marBottom w:val="0"/>
      <w:divBdr>
        <w:top w:val="none" w:sz="0" w:space="0" w:color="auto"/>
        <w:left w:val="none" w:sz="0" w:space="0" w:color="auto"/>
        <w:bottom w:val="none" w:sz="0" w:space="0" w:color="auto"/>
        <w:right w:val="none" w:sz="0" w:space="0" w:color="auto"/>
      </w:divBdr>
    </w:div>
    <w:div w:id="929581450">
      <w:bodyDiv w:val="1"/>
      <w:marLeft w:val="0"/>
      <w:marRight w:val="0"/>
      <w:marTop w:val="0"/>
      <w:marBottom w:val="0"/>
      <w:divBdr>
        <w:top w:val="none" w:sz="0" w:space="0" w:color="auto"/>
        <w:left w:val="none" w:sz="0" w:space="0" w:color="auto"/>
        <w:bottom w:val="none" w:sz="0" w:space="0" w:color="auto"/>
        <w:right w:val="none" w:sz="0" w:space="0" w:color="auto"/>
      </w:divBdr>
    </w:div>
    <w:div w:id="1395085213">
      <w:bodyDiv w:val="1"/>
      <w:marLeft w:val="0"/>
      <w:marRight w:val="0"/>
      <w:marTop w:val="0"/>
      <w:marBottom w:val="0"/>
      <w:divBdr>
        <w:top w:val="none" w:sz="0" w:space="0" w:color="auto"/>
        <w:left w:val="none" w:sz="0" w:space="0" w:color="auto"/>
        <w:bottom w:val="none" w:sz="0" w:space="0" w:color="auto"/>
        <w:right w:val="none" w:sz="0" w:space="0" w:color="auto"/>
      </w:divBdr>
    </w:div>
    <w:div w:id="1973517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maps/place/Bivins+Bldg,+2+Brodie+Gym+Dr,+Durham,+NC+27705/@36.0088808,-78.9216966,17z/data=!3m1!4b1!4m5!3m4!1s0x89ace3f7ff4e9ae5:0x738cd4a33314413c!8m2!3d36.0088765!4d-78.9174694"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studentaffairs.duke.edu/conduct/about-us/duke-community-standard"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twp.duke.edu/students/writing-101/course-goals-and-practice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google.com/maps/place/West+Duke+Building/@36.0048163,-78.9176057,17z/data=!3m1!4b1!4m5!3m4!1s0x89ace408ef7bdae9:0x6cbf22bafb5c30fe!8m2!3d36.004812!4d-78.915417" TargetMode="External"/><Relationship Id="rId4" Type="http://schemas.openxmlformats.org/officeDocument/2006/relationships/webSettings" Target="webSettings.xml"/><Relationship Id="rId9" Type="http://schemas.openxmlformats.org/officeDocument/2006/relationships/hyperlink" Target="https://scholars.duke.edu/person/caleb.hazelwood"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8</Pages>
  <Words>1963</Words>
  <Characters>11192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Hazelwood</dc:creator>
  <cp:keywords/>
  <dc:description/>
  <cp:lastModifiedBy>Caleb Hazelwood</cp:lastModifiedBy>
  <cp:revision>497</cp:revision>
  <dcterms:created xsi:type="dcterms:W3CDTF">2023-01-06T21:28:00Z</dcterms:created>
  <dcterms:modified xsi:type="dcterms:W3CDTF">2023-05-18T12:41:00Z</dcterms:modified>
</cp:coreProperties>
</file>